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DA8" w:rsidRDefault="00925825" w:rsidP="00925825">
      <w:pPr>
        <w:spacing w:after="0" w:line="240" w:lineRule="auto"/>
        <w:contextualSpacing/>
        <w:jc w:val="center"/>
        <w:rPr>
          <w:rFonts w:ascii="Times New Roman" w:hAnsi="Times New Roman" w:cs="Times New Roman"/>
          <w:b/>
          <w:sz w:val="24"/>
          <w:szCs w:val="24"/>
          <w:u w:val="single"/>
        </w:rPr>
      </w:pPr>
      <w:r w:rsidRPr="00925825">
        <w:rPr>
          <w:rFonts w:ascii="Times New Roman" w:hAnsi="Times New Roman" w:cs="Times New Roman"/>
          <w:b/>
          <w:sz w:val="24"/>
          <w:szCs w:val="24"/>
          <w:u w:val="single"/>
        </w:rPr>
        <w:t xml:space="preserve">Protokoll der </w:t>
      </w:r>
      <w:r w:rsidR="007C3C3E">
        <w:rPr>
          <w:rFonts w:ascii="Times New Roman" w:hAnsi="Times New Roman" w:cs="Times New Roman"/>
          <w:b/>
          <w:sz w:val="24"/>
          <w:szCs w:val="24"/>
          <w:u w:val="single"/>
        </w:rPr>
        <w:t>7</w:t>
      </w:r>
      <w:r w:rsidR="00FD5084">
        <w:rPr>
          <w:rFonts w:ascii="Times New Roman" w:hAnsi="Times New Roman" w:cs="Times New Roman"/>
          <w:b/>
          <w:sz w:val="24"/>
          <w:szCs w:val="24"/>
          <w:u w:val="single"/>
        </w:rPr>
        <w:t>. Sitzung im S</w:t>
      </w:r>
      <w:r w:rsidRPr="00925825">
        <w:rPr>
          <w:rFonts w:ascii="Times New Roman" w:hAnsi="Times New Roman" w:cs="Times New Roman"/>
          <w:b/>
          <w:sz w:val="24"/>
          <w:szCs w:val="24"/>
          <w:u w:val="single"/>
        </w:rPr>
        <w:t xml:space="preserve">S 2015 am </w:t>
      </w:r>
      <w:r w:rsidR="008F44B9">
        <w:rPr>
          <w:rFonts w:ascii="Times New Roman" w:hAnsi="Times New Roman" w:cs="Times New Roman"/>
          <w:b/>
          <w:sz w:val="24"/>
          <w:szCs w:val="24"/>
          <w:u w:val="single"/>
        </w:rPr>
        <w:t>2</w:t>
      </w:r>
      <w:r w:rsidR="007C3C3E">
        <w:rPr>
          <w:rFonts w:ascii="Times New Roman" w:hAnsi="Times New Roman" w:cs="Times New Roman"/>
          <w:b/>
          <w:sz w:val="24"/>
          <w:szCs w:val="24"/>
          <w:u w:val="single"/>
        </w:rPr>
        <w:t>9</w:t>
      </w:r>
      <w:r w:rsidR="000C78A8">
        <w:rPr>
          <w:rFonts w:ascii="Times New Roman" w:hAnsi="Times New Roman" w:cs="Times New Roman"/>
          <w:b/>
          <w:sz w:val="24"/>
          <w:szCs w:val="24"/>
          <w:u w:val="single"/>
        </w:rPr>
        <w:t>.05</w:t>
      </w:r>
      <w:r w:rsidRPr="00925825">
        <w:rPr>
          <w:rFonts w:ascii="Times New Roman" w:hAnsi="Times New Roman" w:cs="Times New Roman"/>
          <w:b/>
          <w:sz w:val="24"/>
          <w:szCs w:val="24"/>
          <w:u w:val="single"/>
        </w:rPr>
        <w:t>.2015</w:t>
      </w:r>
    </w:p>
    <w:p w:rsidR="00925825" w:rsidRDefault="00925825" w:rsidP="00925825">
      <w:pPr>
        <w:spacing w:after="0" w:line="240" w:lineRule="auto"/>
        <w:contextualSpacing/>
        <w:rPr>
          <w:rFonts w:ascii="Times New Roman" w:hAnsi="Times New Roman" w:cs="Times New Roman"/>
          <w:sz w:val="24"/>
          <w:szCs w:val="24"/>
        </w:rPr>
      </w:pPr>
    </w:p>
    <w:p w:rsidR="00925825" w:rsidRDefault="00925825" w:rsidP="00925825">
      <w:pPr>
        <w:spacing w:after="0" w:line="240" w:lineRule="auto"/>
        <w:contextualSpacing/>
        <w:rPr>
          <w:rFonts w:ascii="Times New Roman" w:hAnsi="Times New Roman" w:cs="Times New Roman"/>
          <w:sz w:val="24"/>
          <w:szCs w:val="24"/>
        </w:rPr>
      </w:pPr>
      <w:r w:rsidRPr="00AA2FD9">
        <w:rPr>
          <w:rFonts w:ascii="Times New Roman" w:hAnsi="Times New Roman" w:cs="Times New Roman"/>
          <w:sz w:val="24"/>
          <w:szCs w:val="24"/>
          <w:u w:val="single"/>
        </w:rPr>
        <w:t>Beginn:</w:t>
      </w:r>
      <w:r w:rsidR="00FD5084">
        <w:rPr>
          <w:rFonts w:ascii="Times New Roman" w:hAnsi="Times New Roman" w:cs="Times New Roman"/>
          <w:sz w:val="24"/>
          <w:szCs w:val="24"/>
        </w:rPr>
        <w:t xml:space="preserve"> 09</w:t>
      </w:r>
      <w:r w:rsidR="000A55E6">
        <w:rPr>
          <w:rFonts w:ascii="Times New Roman" w:hAnsi="Times New Roman" w:cs="Times New Roman"/>
          <w:sz w:val="24"/>
          <w:szCs w:val="24"/>
        </w:rPr>
        <w:t>.15</w:t>
      </w:r>
      <w:r>
        <w:rPr>
          <w:rFonts w:ascii="Times New Roman" w:hAnsi="Times New Roman" w:cs="Times New Roman"/>
          <w:sz w:val="24"/>
          <w:szCs w:val="24"/>
        </w:rPr>
        <w:t xml:space="preserve"> Uhr</w:t>
      </w:r>
    </w:p>
    <w:p w:rsidR="00925825" w:rsidRDefault="00925825" w:rsidP="00925825">
      <w:pPr>
        <w:spacing w:after="0" w:line="240" w:lineRule="auto"/>
        <w:contextualSpacing/>
        <w:rPr>
          <w:rFonts w:ascii="Times New Roman" w:hAnsi="Times New Roman" w:cs="Times New Roman"/>
          <w:sz w:val="24"/>
          <w:szCs w:val="24"/>
        </w:rPr>
      </w:pPr>
      <w:r w:rsidRPr="00AA2FD9">
        <w:rPr>
          <w:rFonts w:ascii="Times New Roman" w:hAnsi="Times New Roman" w:cs="Times New Roman"/>
          <w:sz w:val="24"/>
          <w:szCs w:val="24"/>
          <w:u w:val="single"/>
        </w:rPr>
        <w:t>Ende:</w:t>
      </w:r>
      <w:r w:rsidR="0000792C">
        <w:rPr>
          <w:rFonts w:ascii="Times New Roman" w:hAnsi="Times New Roman" w:cs="Times New Roman"/>
          <w:sz w:val="24"/>
          <w:szCs w:val="24"/>
        </w:rPr>
        <w:t xml:space="preserve"> 10</w:t>
      </w:r>
      <w:r>
        <w:rPr>
          <w:rFonts w:ascii="Times New Roman" w:hAnsi="Times New Roman" w:cs="Times New Roman"/>
          <w:sz w:val="24"/>
          <w:szCs w:val="24"/>
        </w:rPr>
        <w:t>.</w:t>
      </w:r>
      <w:r w:rsidR="00DA5E9C">
        <w:rPr>
          <w:rFonts w:ascii="Times New Roman" w:hAnsi="Times New Roman" w:cs="Times New Roman"/>
          <w:sz w:val="24"/>
          <w:szCs w:val="24"/>
        </w:rPr>
        <w:t>5</w:t>
      </w:r>
      <w:r w:rsidR="0000792C">
        <w:rPr>
          <w:rFonts w:ascii="Times New Roman" w:hAnsi="Times New Roman" w:cs="Times New Roman"/>
          <w:sz w:val="24"/>
          <w:szCs w:val="24"/>
        </w:rPr>
        <w:t>5</w:t>
      </w:r>
      <w:r>
        <w:rPr>
          <w:rFonts w:ascii="Times New Roman" w:hAnsi="Times New Roman" w:cs="Times New Roman"/>
          <w:sz w:val="24"/>
          <w:szCs w:val="24"/>
        </w:rPr>
        <w:t xml:space="preserve"> Uhr</w:t>
      </w:r>
    </w:p>
    <w:p w:rsidR="000A55E6" w:rsidRDefault="000A55E6" w:rsidP="00925825">
      <w:pPr>
        <w:spacing w:after="0" w:line="240" w:lineRule="auto"/>
        <w:contextualSpacing/>
        <w:rPr>
          <w:rFonts w:ascii="Times New Roman" w:hAnsi="Times New Roman" w:cs="Times New Roman"/>
          <w:sz w:val="24"/>
          <w:szCs w:val="24"/>
        </w:rPr>
      </w:pPr>
      <w:r w:rsidRPr="00AA2FD9">
        <w:rPr>
          <w:rFonts w:ascii="Times New Roman" w:hAnsi="Times New Roman" w:cs="Times New Roman"/>
          <w:sz w:val="24"/>
          <w:szCs w:val="24"/>
          <w:u w:val="single"/>
        </w:rPr>
        <w:t>Ort:</w:t>
      </w:r>
      <w:r>
        <w:rPr>
          <w:rFonts w:ascii="Times New Roman" w:hAnsi="Times New Roman" w:cs="Times New Roman"/>
          <w:sz w:val="24"/>
          <w:szCs w:val="24"/>
        </w:rPr>
        <w:t xml:space="preserve"> WiFa Grimmaische Sr. 12, SR </w:t>
      </w:r>
      <w:r w:rsidR="00FD5084">
        <w:rPr>
          <w:rFonts w:ascii="Times New Roman" w:hAnsi="Times New Roman" w:cs="Times New Roman"/>
          <w:sz w:val="24"/>
          <w:szCs w:val="24"/>
        </w:rPr>
        <w:t>7</w:t>
      </w:r>
    </w:p>
    <w:p w:rsidR="000A55E6" w:rsidRDefault="001101AA" w:rsidP="00925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u w:val="single"/>
        </w:rPr>
        <w:t>Protokoll</w:t>
      </w:r>
      <w:r w:rsidR="000A55E6" w:rsidRPr="00AA2FD9">
        <w:rPr>
          <w:rFonts w:ascii="Times New Roman" w:hAnsi="Times New Roman" w:cs="Times New Roman"/>
          <w:sz w:val="24"/>
          <w:szCs w:val="24"/>
          <w:u w:val="single"/>
        </w:rPr>
        <w:t>:</w:t>
      </w:r>
      <w:r w:rsidR="000A55E6">
        <w:rPr>
          <w:rFonts w:ascii="Times New Roman" w:hAnsi="Times New Roman" w:cs="Times New Roman"/>
          <w:sz w:val="24"/>
          <w:szCs w:val="24"/>
        </w:rPr>
        <w:t xml:space="preserve"> F. Fehlberg</w:t>
      </w:r>
    </w:p>
    <w:p w:rsidR="000A55E6" w:rsidRDefault="000A55E6" w:rsidP="00925825">
      <w:pPr>
        <w:spacing w:after="0" w:line="240" w:lineRule="auto"/>
        <w:contextualSpacing/>
        <w:rPr>
          <w:rFonts w:ascii="Times New Roman" w:hAnsi="Times New Roman" w:cs="Times New Roman"/>
          <w:sz w:val="24"/>
          <w:szCs w:val="24"/>
        </w:rPr>
      </w:pPr>
    </w:p>
    <w:p w:rsidR="000A55E6" w:rsidRDefault="000A55E6" w:rsidP="00925825">
      <w:pPr>
        <w:spacing w:after="0" w:line="240" w:lineRule="auto"/>
        <w:contextualSpacing/>
        <w:rPr>
          <w:rFonts w:ascii="Times New Roman" w:hAnsi="Times New Roman" w:cs="Times New Roman"/>
          <w:sz w:val="24"/>
          <w:szCs w:val="24"/>
        </w:rPr>
      </w:pPr>
      <w:r w:rsidRPr="00AA2FD9">
        <w:rPr>
          <w:rFonts w:ascii="Times New Roman" w:hAnsi="Times New Roman" w:cs="Times New Roman"/>
          <w:sz w:val="24"/>
          <w:szCs w:val="24"/>
          <w:u w:val="single"/>
        </w:rPr>
        <w:t>Anwesende:</w:t>
      </w:r>
      <w:r>
        <w:rPr>
          <w:rFonts w:ascii="Times New Roman" w:hAnsi="Times New Roman" w:cs="Times New Roman"/>
          <w:sz w:val="24"/>
          <w:szCs w:val="24"/>
        </w:rPr>
        <w:t xml:space="preserve"> </w:t>
      </w:r>
      <w:r w:rsidR="00DA6A0A">
        <w:rPr>
          <w:rFonts w:ascii="Times New Roman" w:hAnsi="Times New Roman" w:cs="Times New Roman"/>
          <w:sz w:val="24"/>
          <w:szCs w:val="24"/>
        </w:rPr>
        <w:t>8</w:t>
      </w:r>
      <w:r w:rsidR="003C4E46">
        <w:rPr>
          <w:rFonts w:ascii="Times New Roman" w:hAnsi="Times New Roman" w:cs="Times New Roman"/>
          <w:sz w:val="24"/>
          <w:szCs w:val="24"/>
        </w:rPr>
        <w:t xml:space="preserve"> Studierende;</w:t>
      </w:r>
      <w:r w:rsidR="00FD5084">
        <w:rPr>
          <w:rFonts w:ascii="Times New Roman" w:hAnsi="Times New Roman" w:cs="Times New Roman"/>
          <w:sz w:val="24"/>
          <w:szCs w:val="24"/>
        </w:rPr>
        <w:t xml:space="preserve"> </w:t>
      </w:r>
      <w:r w:rsidR="003C4E46">
        <w:rPr>
          <w:rFonts w:ascii="Times New Roman" w:hAnsi="Times New Roman" w:cs="Times New Roman"/>
          <w:sz w:val="24"/>
          <w:szCs w:val="24"/>
        </w:rPr>
        <w:t>2</w:t>
      </w:r>
      <w:r w:rsidR="00FD5084">
        <w:rPr>
          <w:rFonts w:ascii="Times New Roman" w:hAnsi="Times New Roman" w:cs="Times New Roman"/>
          <w:sz w:val="24"/>
          <w:szCs w:val="24"/>
        </w:rPr>
        <w:t xml:space="preserve"> </w:t>
      </w:r>
      <w:r w:rsidR="003C4E46">
        <w:rPr>
          <w:rFonts w:ascii="Times New Roman" w:hAnsi="Times New Roman" w:cs="Times New Roman"/>
          <w:sz w:val="24"/>
          <w:szCs w:val="24"/>
        </w:rPr>
        <w:t>Dozenten: F. und G. Quaas; 1 Protokollant: F. Fehlberg</w:t>
      </w:r>
    </w:p>
    <w:p w:rsidR="00AA2FD9" w:rsidRDefault="00AA2FD9" w:rsidP="00925825">
      <w:pPr>
        <w:spacing w:after="0" w:line="240" w:lineRule="auto"/>
        <w:contextualSpacing/>
        <w:rPr>
          <w:rFonts w:ascii="Times New Roman" w:hAnsi="Times New Roman" w:cs="Times New Roman"/>
          <w:sz w:val="24"/>
          <w:szCs w:val="24"/>
        </w:rPr>
      </w:pPr>
    </w:p>
    <w:p w:rsidR="003C4E46" w:rsidRDefault="00FD5084" w:rsidP="00925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TOP: </w:t>
      </w:r>
    </w:p>
    <w:p w:rsidR="003C4E46" w:rsidRDefault="003C4E46" w:rsidP="00925825">
      <w:pPr>
        <w:spacing w:after="0" w:line="240" w:lineRule="auto"/>
        <w:contextualSpacing/>
        <w:rPr>
          <w:rFonts w:ascii="Times New Roman" w:hAnsi="Times New Roman" w:cs="Times New Roman"/>
          <w:sz w:val="24"/>
          <w:szCs w:val="24"/>
        </w:rPr>
      </w:pPr>
    </w:p>
    <w:p w:rsidR="00FD5084" w:rsidRDefault="003C4E46" w:rsidP="00925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DA6A0A">
        <w:rPr>
          <w:rFonts w:ascii="Times New Roman" w:hAnsi="Times New Roman" w:cs="Times New Roman"/>
          <w:sz w:val="24"/>
          <w:szCs w:val="24"/>
        </w:rPr>
        <w:t xml:space="preserve">Themendiskussion </w:t>
      </w:r>
      <w:r w:rsidR="0028023A">
        <w:rPr>
          <w:rFonts w:ascii="Times New Roman" w:hAnsi="Times New Roman" w:cs="Times New Roman"/>
          <w:sz w:val="24"/>
          <w:szCs w:val="24"/>
        </w:rPr>
        <w:t>Hausarbeiten</w:t>
      </w:r>
    </w:p>
    <w:p w:rsidR="00DA6A0A" w:rsidRDefault="00DA6A0A" w:rsidP="00925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 Protokollbestätigung</w:t>
      </w:r>
    </w:p>
    <w:p w:rsidR="0000792C" w:rsidRDefault="00DA6A0A" w:rsidP="00925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3</w:t>
      </w:r>
      <w:r w:rsidR="0000792C">
        <w:rPr>
          <w:rFonts w:ascii="Times New Roman" w:hAnsi="Times New Roman" w:cs="Times New Roman"/>
          <w:sz w:val="24"/>
          <w:szCs w:val="24"/>
        </w:rPr>
        <w:t>. Diskussion</w:t>
      </w:r>
      <w:r w:rsidR="00C9346B">
        <w:rPr>
          <w:rFonts w:ascii="Times New Roman" w:hAnsi="Times New Roman" w:cs="Times New Roman"/>
          <w:sz w:val="24"/>
          <w:szCs w:val="24"/>
        </w:rPr>
        <w:t xml:space="preserve"> der</w:t>
      </w:r>
      <w:r w:rsidR="0000792C">
        <w:rPr>
          <w:rFonts w:ascii="Times New Roman" w:hAnsi="Times New Roman" w:cs="Times New Roman"/>
          <w:sz w:val="24"/>
          <w:szCs w:val="24"/>
        </w:rPr>
        <w:t xml:space="preserve"> </w:t>
      </w:r>
      <w:r w:rsidR="008758C4">
        <w:rPr>
          <w:rFonts w:ascii="Times New Roman" w:hAnsi="Times New Roman" w:cs="Times New Roman"/>
          <w:sz w:val="24"/>
          <w:szCs w:val="24"/>
        </w:rPr>
        <w:t>Quelle</w:t>
      </w:r>
      <w:r w:rsidR="0000792C">
        <w:rPr>
          <w:rFonts w:ascii="Times New Roman" w:hAnsi="Times New Roman" w:cs="Times New Roman"/>
          <w:sz w:val="24"/>
          <w:szCs w:val="24"/>
        </w:rPr>
        <w:t xml:space="preserve"> </w:t>
      </w:r>
      <w:r w:rsidR="00C9346B">
        <w:rPr>
          <w:rFonts w:ascii="Times New Roman" w:hAnsi="Times New Roman" w:cs="Times New Roman"/>
          <w:sz w:val="24"/>
          <w:szCs w:val="24"/>
        </w:rPr>
        <w:t>(</w:t>
      </w:r>
      <w:r w:rsidR="00501ECC">
        <w:rPr>
          <w:rFonts w:ascii="Times New Roman" w:hAnsi="Times New Roman" w:cs="Times New Roman"/>
          <w:sz w:val="24"/>
          <w:szCs w:val="24"/>
        </w:rPr>
        <w:t>Kapitel</w:t>
      </w:r>
      <w:r w:rsidR="0000792C">
        <w:rPr>
          <w:rFonts w:ascii="Times New Roman" w:hAnsi="Times New Roman" w:cs="Times New Roman"/>
          <w:sz w:val="24"/>
          <w:szCs w:val="24"/>
        </w:rPr>
        <w:t xml:space="preserve"> </w:t>
      </w:r>
      <w:r w:rsidR="006E256A">
        <w:rPr>
          <w:rFonts w:ascii="Times New Roman" w:hAnsi="Times New Roman" w:cs="Times New Roman"/>
          <w:sz w:val="24"/>
          <w:szCs w:val="24"/>
        </w:rPr>
        <w:t>8</w:t>
      </w:r>
      <w:r w:rsidR="00501ECC">
        <w:rPr>
          <w:rFonts w:ascii="Times New Roman" w:hAnsi="Times New Roman" w:cs="Times New Roman"/>
          <w:sz w:val="24"/>
          <w:szCs w:val="24"/>
        </w:rPr>
        <w:t xml:space="preserve"> </w:t>
      </w:r>
      <w:r w:rsidR="0000792C">
        <w:rPr>
          <w:rFonts w:ascii="Times New Roman" w:hAnsi="Times New Roman" w:cs="Times New Roman"/>
          <w:sz w:val="24"/>
          <w:szCs w:val="24"/>
        </w:rPr>
        <w:t>aus Piketty: Das Kapital</w:t>
      </w:r>
      <w:r w:rsidR="00C9346B">
        <w:rPr>
          <w:rFonts w:ascii="Times New Roman" w:hAnsi="Times New Roman" w:cs="Times New Roman"/>
          <w:sz w:val="24"/>
          <w:szCs w:val="24"/>
        </w:rPr>
        <w:t>)</w:t>
      </w:r>
    </w:p>
    <w:p w:rsidR="0000792C" w:rsidRDefault="00DA6A0A" w:rsidP="00925825">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r w:rsidR="0000792C">
        <w:rPr>
          <w:rFonts w:ascii="Times New Roman" w:hAnsi="Times New Roman" w:cs="Times New Roman"/>
          <w:sz w:val="24"/>
          <w:szCs w:val="24"/>
        </w:rPr>
        <w:t>. Vorbereitung der nächsten Sitzung</w:t>
      </w:r>
    </w:p>
    <w:p w:rsidR="00FD5084" w:rsidRDefault="00FD5084" w:rsidP="00925825">
      <w:pPr>
        <w:spacing w:after="0" w:line="240" w:lineRule="auto"/>
        <w:contextualSpacing/>
        <w:rPr>
          <w:rFonts w:ascii="Times New Roman" w:hAnsi="Times New Roman" w:cs="Times New Roman"/>
          <w:sz w:val="24"/>
          <w:szCs w:val="24"/>
        </w:rPr>
      </w:pPr>
    </w:p>
    <w:p w:rsidR="001D51EF" w:rsidRPr="001D51EF" w:rsidRDefault="001D51EF" w:rsidP="001D51EF">
      <w:pPr>
        <w:spacing w:after="0" w:line="240" w:lineRule="auto"/>
        <w:contextualSpacing/>
        <w:jc w:val="center"/>
        <w:rPr>
          <w:rFonts w:ascii="Times New Roman" w:hAnsi="Times New Roman" w:cs="Times New Roman"/>
          <w:sz w:val="24"/>
          <w:szCs w:val="24"/>
          <w:u w:val="single"/>
        </w:rPr>
      </w:pPr>
      <w:r w:rsidRPr="001D51EF">
        <w:rPr>
          <w:rFonts w:ascii="Times New Roman" w:hAnsi="Times New Roman" w:cs="Times New Roman"/>
          <w:sz w:val="24"/>
          <w:szCs w:val="24"/>
          <w:u w:val="single"/>
        </w:rPr>
        <w:t>TOP 1 –</w:t>
      </w:r>
      <w:r w:rsidR="006E256A">
        <w:rPr>
          <w:rFonts w:ascii="Times New Roman" w:hAnsi="Times New Roman" w:cs="Times New Roman"/>
          <w:sz w:val="24"/>
          <w:szCs w:val="24"/>
          <w:u w:val="single"/>
        </w:rPr>
        <w:t xml:space="preserve"> Themendiskussion</w:t>
      </w:r>
      <w:r w:rsidR="0028023A">
        <w:rPr>
          <w:rFonts w:ascii="Times New Roman" w:hAnsi="Times New Roman" w:cs="Times New Roman"/>
          <w:sz w:val="24"/>
          <w:szCs w:val="24"/>
          <w:u w:val="single"/>
        </w:rPr>
        <w:t xml:space="preserve"> Hausarbeiten</w:t>
      </w:r>
    </w:p>
    <w:p w:rsidR="001D51EF" w:rsidRDefault="001D51EF" w:rsidP="00925825">
      <w:pPr>
        <w:spacing w:after="0" w:line="240" w:lineRule="auto"/>
        <w:contextualSpacing/>
        <w:rPr>
          <w:rFonts w:ascii="Times New Roman" w:hAnsi="Times New Roman" w:cs="Times New Roman"/>
          <w:sz w:val="24"/>
          <w:szCs w:val="24"/>
        </w:rPr>
      </w:pPr>
    </w:p>
    <w:p w:rsidR="00DB7EAA" w:rsidRDefault="00EC1BFE" w:rsidP="00C8493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Jeder Seminarteilnehmer gibt eine</w:t>
      </w:r>
      <w:r w:rsidR="00F50815">
        <w:rPr>
          <w:rFonts w:ascii="Times New Roman" w:hAnsi="Times New Roman" w:cs="Times New Roman"/>
          <w:sz w:val="24"/>
          <w:szCs w:val="24"/>
        </w:rPr>
        <w:t>n</w:t>
      </w:r>
      <w:r>
        <w:rPr>
          <w:rFonts w:ascii="Times New Roman" w:hAnsi="Times New Roman" w:cs="Times New Roman"/>
          <w:sz w:val="24"/>
          <w:szCs w:val="24"/>
        </w:rPr>
        <w:t xml:space="preserve"> kurzen Überblick über das Thema, das er sich für eine schriftliche Ausarbeitung vorstellen kann. Im Vordergrund stehen die möglichen Themen für die Hausarbeiten.</w:t>
      </w:r>
      <w:r w:rsidR="00745FC7">
        <w:rPr>
          <w:rFonts w:ascii="Times New Roman" w:hAnsi="Times New Roman" w:cs="Times New Roman"/>
          <w:sz w:val="24"/>
          <w:szCs w:val="24"/>
        </w:rPr>
        <w:t xml:space="preserve"> Nicht alle sind bis jetzt zu einer Eingrenzung ihres Gegenstandes gelangt.</w:t>
      </w:r>
    </w:p>
    <w:p w:rsidR="00AD3E71" w:rsidRDefault="00EC1BFE" w:rsidP="00C8493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Es folgt eine Auflistung der Ideen:</w:t>
      </w:r>
    </w:p>
    <w:p w:rsidR="00EC1BFE" w:rsidRDefault="00EC1BFE" w:rsidP="00C8493C">
      <w:pPr>
        <w:spacing w:after="0" w:line="240" w:lineRule="auto"/>
        <w:contextualSpacing/>
        <w:jc w:val="both"/>
        <w:rPr>
          <w:rFonts w:ascii="Times New Roman" w:hAnsi="Times New Roman" w:cs="Times New Roman"/>
          <w:sz w:val="24"/>
          <w:szCs w:val="24"/>
        </w:rPr>
      </w:pPr>
    </w:p>
    <w:p w:rsidR="00EC1BFE" w:rsidRDefault="00EC1BFE" w:rsidP="00C8493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 Der Kapitalbegriff bei Piketty und Bourdieu (ökonomischer und sozial-kultureller Kapitalbegriff)</w:t>
      </w:r>
    </w:p>
    <w:p w:rsidR="00EC1BFE" w:rsidRDefault="00EC1BFE" w:rsidP="00C8493C">
      <w:pPr>
        <w:spacing w:after="0" w:line="240" w:lineRule="auto"/>
        <w:contextualSpacing/>
        <w:jc w:val="both"/>
        <w:rPr>
          <w:rFonts w:ascii="Times New Roman" w:hAnsi="Times New Roman" w:cs="Times New Roman"/>
          <w:sz w:val="24"/>
          <w:szCs w:val="24"/>
        </w:rPr>
      </w:pPr>
    </w:p>
    <w:p w:rsidR="00EC1BFE" w:rsidRDefault="00EC1BFE" w:rsidP="00C8493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w:t>
      </w:r>
      <w:r w:rsidR="00745FC7">
        <w:rPr>
          <w:rFonts w:ascii="Times New Roman" w:hAnsi="Times New Roman" w:cs="Times New Roman"/>
          <w:sz w:val="24"/>
          <w:szCs w:val="24"/>
        </w:rPr>
        <w:t xml:space="preserve"> Die Investitionsmöglichkeiten Frankreichs in Afrika (möglicherweise eine Fall- bzw. Länderstudie)</w:t>
      </w:r>
    </w:p>
    <w:p w:rsidR="00745FC7" w:rsidRDefault="00745FC7" w:rsidP="00C8493C">
      <w:pPr>
        <w:spacing w:after="0" w:line="240" w:lineRule="auto"/>
        <w:contextualSpacing/>
        <w:jc w:val="both"/>
        <w:rPr>
          <w:rFonts w:ascii="Times New Roman" w:hAnsi="Times New Roman" w:cs="Times New Roman"/>
          <w:sz w:val="24"/>
          <w:szCs w:val="24"/>
        </w:rPr>
      </w:pPr>
    </w:p>
    <w:p w:rsidR="000C78A8" w:rsidRDefault="00745FC7" w:rsidP="00C8493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c) Pikettys Zugang zum Gesetz des tendenziellen Falls der Profitrate</w:t>
      </w:r>
    </w:p>
    <w:p w:rsidR="00745FC7" w:rsidRDefault="00745FC7" w:rsidP="00C8493C">
      <w:pPr>
        <w:spacing w:after="0" w:line="240" w:lineRule="auto"/>
        <w:contextualSpacing/>
        <w:jc w:val="both"/>
        <w:rPr>
          <w:rFonts w:ascii="Times New Roman" w:hAnsi="Times New Roman" w:cs="Times New Roman"/>
          <w:sz w:val="24"/>
          <w:szCs w:val="24"/>
        </w:rPr>
      </w:pPr>
    </w:p>
    <w:p w:rsidR="00745FC7" w:rsidRDefault="00745FC7" w:rsidP="00C8493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 Was sagt r &gt; g wirklich aus? Eine überschätzte Ungleichung</w:t>
      </w:r>
    </w:p>
    <w:p w:rsidR="00745FC7" w:rsidRDefault="00745FC7" w:rsidP="00C8493C">
      <w:pPr>
        <w:spacing w:after="0" w:line="240" w:lineRule="auto"/>
        <w:contextualSpacing/>
        <w:jc w:val="both"/>
        <w:rPr>
          <w:rFonts w:ascii="Times New Roman" w:hAnsi="Times New Roman" w:cs="Times New Roman"/>
          <w:sz w:val="24"/>
          <w:szCs w:val="24"/>
        </w:rPr>
      </w:pPr>
    </w:p>
    <w:p w:rsidR="00745FC7" w:rsidRDefault="00745FC7" w:rsidP="00C8493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 Die Emissionspraxis der Bundesschatzbriefe und ihre gesellschaftlichen Auswirkungen</w:t>
      </w:r>
    </w:p>
    <w:p w:rsidR="00745FC7" w:rsidRDefault="00745FC7" w:rsidP="00C8493C">
      <w:pPr>
        <w:spacing w:after="0" w:line="240" w:lineRule="auto"/>
        <w:contextualSpacing/>
        <w:jc w:val="both"/>
        <w:rPr>
          <w:rFonts w:ascii="Times New Roman" w:hAnsi="Times New Roman" w:cs="Times New Roman"/>
          <w:sz w:val="24"/>
          <w:szCs w:val="24"/>
        </w:rPr>
      </w:pPr>
    </w:p>
    <w:p w:rsidR="00745FC7" w:rsidRDefault="00745FC7" w:rsidP="00C8493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f) Entwicklung von Ungleichheit und die Rolle der Erbschaften</w:t>
      </w:r>
    </w:p>
    <w:p w:rsidR="00745FC7" w:rsidRDefault="00745FC7" w:rsidP="00C8493C">
      <w:pPr>
        <w:spacing w:after="0" w:line="240" w:lineRule="auto"/>
        <w:contextualSpacing/>
        <w:jc w:val="both"/>
        <w:rPr>
          <w:rFonts w:ascii="Times New Roman" w:hAnsi="Times New Roman" w:cs="Times New Roman"/>
          <w:sz w:val="24"/>
          <w:szCs w:val="24"/>
        </w:rPr>
      </w:pPr>
    </w:p>
    <w:p w:rsidR="00745FC7" w:rsidRDefault="00745FC7" w:rsidP="00C8493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g) Sind ungleiche Gesellschaften auch ungerecht? (Ungleichheitstheorien)</w:t>
      </w:r>
    </w:p>
    <w:p w:rsidR="002120B2" w:rsidRDefault="002120B2" w:rsidP="00C8493C">
      <w:pPr>
        <w:spacing w:after="0" w:line="240" w:lineRule="auto"/>
        <w:contextualSpacing/>
        <w:jc w:val="both"/>
        <w:rPr>
          <w:rFonts w:ascii="Times New Roman" w:hAnsi="Times New Roman" w:cs="Times New Roman"/>
          <w:sz w:val="24"/>
          <w:szCs w:val="24"/>
        </w:rPr>
      </w:pPr>
    </w:p>
    <w:p w:rsidR="002120B2" w:rsidRDefault="002120B2" w:rsidP="00C8493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h) </w:t>
      </w:r>
      <w:r w:rsidR="002E5307">
        <w:rPr>
          <w:rFonts w:ascii="Times New Roman" w:hAnsi="Times New Roman" w:cs="Times New Roman"/>
          <w:sz w:val="24"/>
          <w:szCs w:val="24"/>
        </w:rPr>
        <w:t>Von der „Kapitalistik“ zur Sozialökonomik. Die Grenzen Pikettys und ihre Überwindung</w:t>
      </w:r>
    </w:p>
    <w:p w:rsidR="00745FC7" w:rsidRDefault="00745FC7" w:rsidP="00C8493C">
      <w:pPr>
        <w:spacing w:after="0" w:line="240" w:lineRule="auto"/>
        <w:contextualSpacing/>
        <w:jc w:val="both"/>
        <w:rPr>
          <w:rFonts w:ascii="Times New Roman" w:hAnsi="Times New Roman" w:cs="Times New Roman"/>
          <w:sz w:val="24"/>
          <w:szCs w:val="24"/>
        </w:rPr>
      </w:pPr>
    </w:p>
    <w:p w:rsidR="00745FC7" w:rsidRDefault="002120B2" w:rsidP="00C8493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w:t>
      </w:r>
      <w:r w:rsidR="00745FC7">
        <w:rPr>
          <w:rFonts w:ascii="Times New Roman" w:hAnsi="Times New Roman" w:cs="Times New Roman"/>
          <w:sz w:val="24"/>
          <w:szCs w:val="24"/>
        </w:rPr>
        <w:t>) Eine Kritik des Wachstumsbegriffs von Piketty (Binswanger, quantitatives vs. qualitatives Wachstum)</w:t>
      </w:r>
    </w:p>
    <w:p w:rsidR="00E01F14" w:rsidRDefault="00E01F14" w:rsidP="00C8493C">
      <w:pPr>
        <w:spacing w:after="0" w:line="240" w:lineRule="auto"/>
        <w:contextualSpacing/>
        <w:jc w:val="both"/>
        <w:rPr>
          <w:rFonts w:ascii="Times New Roman" w:hAnsi="Times New Roman" w:cs="Times New Roman"/>
          <w:sz w:val="24"/>
          <w:szCs w:val="24"/>
        </w:rPr>
      </w:pPr>
    </w:p>
    <w:p w:rsidR="00E01F14" w:rsidRDefault="00E01F14" w:rsidP="00C8493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Es wird noch einmal darauf hingewiesen, dass Gruppenarbeiten möglich sind.</w:t>
      </w:r>
    </w:p>
    <w:p w:rsidR="00745FC7" w:rsidRDefault="00745FC7" w:rsidP="00F53D64">
      <w:pPr>
        <w:spacing w:after="0" w:line="240" w:lineRule="auto"/>
        <w:contextualSpacing/>
        <w:jc w:val="center"/>
        <w:rPr>
          <w:rFonts w:ascii="Times New Roman" w:hAnsi="Times New Roman" w:cs="Times New Roman"/>
          <w:sz w:val="24"/>
          <w:szCs w:val="24"/>
          <w:u w:val="single"/>
        </w:rPr>
      </w:pPr>
    </w:p>
    <w:p w:rsidR="006E256A" w:rsidRDefault="006E256A" w:rsidP="00F53D64">
      <w:pPr>
        <w:spacing w:after="0" w:line="240"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TOP 2 </w:t>
      </w:r>
      <w:r w:rsidR="00DE335C">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DE335C">
        <w:rPr>
          <w:rFonts w:ascii="Times New Roman" w:hAnsi="Times New Roman" w:cs="Times New Roman"/>
          <w:sz w:val="24"/>
          <w:szCs w:val="24"/>
          <w:u w:val="single"/>
        </w:rPr>
        <w:t>Protokollbestätigung</w:t>
      </w:r>
    </w:p>
    <w:p w:rsidR="006E256A" w:rsidRDefault="006E256A" w:rsidP="00F53D64">
      <w:pPr>
        <w:spacing w:after="0" w:line="240" w:lineRule="auto"/>
        <w:contextualSpacing/>
        <w:jc w:val="center"/>
        <w:rPr>
          <w:rFonts w:ascii="Times New Roman" w:hAnsi="Times New Roman" w:cs="Times New Roman"/>
          <w:sz w:val="24"/>
          <w:szCs w:val="24"/>
          <w:u w:val="single"/>
        </w:rPr>
      </w:pPr>
    </w:p>
    <w:p w:rsidR="00EC1BFE" w:rsidRDefault="00EC1BFE" w:rsidP="00EC1BFE">
      <w:pPr>
        <w:spacing w:after="0" w:line="240" w:lineRule="auto"/>
        <w:contextualSpacing/>
        <w:jc w:val="both"/>
        <w:rPr>
          <w:rFonts w:ascii="Times New Roman" w:hAnsi="Times New Roman" w:cs="Times New Roman"/>
          <w:sz w:val="24"/>
          <w:szCs w:val="24"/>
          <w:u w:val="single"/>
        </w:rPr>
      </w:pPr>
      <w:r>
        <w:rPr>
          <w:rFonts w:ascii="Times New Roman" w:hAnsi="Times New Roman" w:cs="Times New Roman"/>
          <w:sz w:val="24"/>
          <w:szCs w:val="24"/>
        </w:rPr>
        <w:t>Das Protokoll der Sitzung vom 22.05.2015 soll bezüglich der Diskussion um die fallende Lohnquote</w:t>
      </w:r>
      <w:r w:rsidR="00FD456A">
        <w:rPr>
          <w:rFonts w:ascii="Times New Roman" w:hAnsi="Times New Roman" w:cs="Times New Roman"/>
          <w:sz w:val="24"/>
          <w:szCs w:val="24"/>
        </w:rPr>
        <w:t xml:space="preserve"> ergänzt bzw.</w:t>
      </w:r>
      <w:r>
        <w:rPr>
          <w:rFonts w:ascii="Times New Roman" w:hAnsi="Times New Roman" w:cs="Times New Roman"/>
          <w:sz w:val="24"/>
          <w:szCs w:val="24"/>
        </w:rPr>
        <w:t xml:space="preserve"> </w:t>
      </w:r>
      <w:r w:rsidR="00FD456A">
        <w:rPr>
          <w:rFonts w:ascii="Times New Roman" w:hAnsi="Times New Roman" w:cs="Times New Roman"/>
          <w:sz w:val="24"/>
          <w:szCs w:val="24"/>
        </w:rPr>
        <w:t>präzisiert</w:t>
      </w:r>
      <w:r>
        <w:rPr>
          <w:rFonts w:ascii="Times New Roman" w:hAnsi="Times New Roman" w:cs="Times New Roman"/>
          <w:sz w:val="24"/>
          <w:szCs w:val="24"/>
        </w:rPr>
        <w:t xml:space="preserve"> werden. Die Bestätigung wird auf die nächste Sitzung vertagt.</w:t>
      </w:r>
    </w:p>
    <w:p w:rsidR="00EC1BFE" w:rsidRDefault="00EC1BFE" w:rsidP="00F53D64">
      <w:pPr>
        <w:spacing w:after="0" w:line="240" w:lineRule="auto"/>
        <w:contextualSpacing/>
        <w:jc w:val="center"/>
        <w:rPr>
          <w:rFonts w:ascii="Times New Roman" w:hAnsi="Times New Roman" w:cs="Times New Roman"/>
          <w:sz w:val="24"/>
          <w:szCs w:val="24"/>
          <w:u w:val="single"/>
        </w:rPr>
      </w:pPr>
    </w:p>
    <w:p w:rsidR="00F53D64" w:rsidRPr="00771443" w:rsidRDefault="00F53D64" w:rsidP="00F53D64">
      <w:pPr>
        <w:spacing w:after="0" w:line="240" w:lineRule="auto"/>
        <w:contextualSpacing/>
        <w:jc w:val="center"/>
        <w:rPr>
          <w:rFonts w:ascii="Times New Roman" w:hAnsi="Times New Roman" w:cs="Times New Roman"/>
          <w:sz w:val="24"/>
          <w:szCs w:val="24"/>
          <w:u w:val="single"/>
        </w:rPr>
      </w:pPr>
      <w:r w:rsidRPr="00771443">
        <w:rPr>
          <w:rFonts w:ascii="Times New Roman" w:hAnsi="Times New Roman" w:cs="Times New Roman"/>
          <w:sz w:val="24"/>
          <w:szCs w:val="24"/>
          <w:u w:val="single"/>
        </w:rPr>
        <w:t xml:space="preserve">TOP </w:t>
      </w:r>
      <w:r w:rsidR="006E256A">
        <w:rPr>
          <w:rFonts w:ascii="Times New Roman" w:hAnsi="Times New Roman" w:cs="Times New Roman"/>
          <w:sz w:val="24"/>
          <w:szCs w:val="24"/>
          <w:u w:val="single"/>
        </w:rPr>
        <w:t>3</w:t>
      </w:r>
      <w:r w:rsidRPr="00771443">
        <w:rPr>
          <w:rFonts w:ascii="Times New Roman" w:hAnsi="Times New Roman" w:cs="Times New Roman"/>
          <w:sz w:val="24"/>
          <w:szCs w:val="24"/>
          <w:u w:val="single"/>
        </w:rPr>
        <w:t xml:space="preserve"> – </w:t>
      </w:r>
      <w:r w:rsidR="00771443" w:rsidRPr="00771443">
        <w:rPr>
          <w:rFonts w:ascii="Times New Roman" w:hAnsi="Times New Roman" w:cs="Times New Roman"/>
          <w:sz w:val="24"/>
          <w:szCs w:val="24"/>
          <w:u w:val="single"/>
        </w:rPr>
        <w:t xml:space="preserve">Diskussion der Quelle (Kapitel </w:t>
      </w:r>
      <w:r w:rsidR="006E256A">
        <w:rPr>
          <w:rFonts w:ascii="Times New Roman" w:hAnsi="Times New Roman" w:cs="Times New Roman"/>
          <w:sz w:val="24"/>
          <w:szCs w:val="24"/>
          <w:u w:val="single"/>
        </w:rPr>
        <w:t xml:space="preserve">8 </w:t>
      </w:r>
      <w:r w:rsidR="00771443" w:rsidRPr="00771443">
        <w:rPr>
          <w:rFonts w:ascii="Times New Roman" w:hAnsi="Times New Roman" w:cs="Times New Roman"/>
          <w:sz w:val="24"/>
          <w:szCs w:val="24"/>
          <w:u w:val="single"/>
        </w:rPr>
        <w:t>aus Piketty: Das Kapital)</w:t>
      </w:r>
    </w:p>
    <w:p w:rsidR="002D5E03" w:rsidRDefault="002D5E03" w:rsidP="00F53D64">
      <w:pPr>
        <w:spacing w:after="0" w:line="240" w:lineRule="auto"/>
        <w:contextualSpacing/>
        <w:jc w:val="center"/>
        <w:rPr>
          <w:rFonts w:ascii="Times New Roman" w:hAnsi="Times New Roman" w:cs="Times New Roman"/>
          <w:sz w:val="24"/>
          <w:szCs w:val="24"/>
          <w:u w:val="single"/>
        </w:rPr>
      </w:pPr>
    </w:p>
    <w:p w:rsidR="00D65209" w:rsidRPr="00A369D4" w:rsidRDefault="00D65209" w:rsidP="00A369D4">
      <w:pPr>
        <w:spacing w:after="0" w:line="240" w:lineRule="auto"/>
        <w:contextualSpacing/>
        <w:jc w:val="center"/>
        <w:rPr>
          <w:rFonts w:ascii="Times New Roman" w:hAnsi="Times New Roman" w:cs="Times New Roman"/>
          <w:i/>
          <w:sz w:val="24"/>
          <w:szCs w:val="24"/>
        </w:rPr>
      </w:pPr>
      <w:r w:rsidRPr="00A369D4">
        <w:rPr>
          <w:rFonts w:ascii="Times New Roman" w:hAnsi="Times New Roman" w:cs="Times New Roman"/>
          <w:i/>
          <w:sz w:val="24"/>
          <w:szCs w:val="24"/>
        </w:rPr>
        <w:t xml:space="preserve">a) </w:t>
      </w:r>
      <w:r w:rsidR="001D220E">
        <w:rPr>
          <w:rFonts w:ascii="Times New Roman" w:hAnsi="Times New Roman" w:cs="Times New Roman"/>
          <w:i/>
          <w:sz w:val="24"/>
          <w:szCs w:val="24"/>
        </w:rPr>
        <w:t>Rentiers- oder Supermanager-Gesellschaft – relevant für die Ungleichheit?</w:t>
      </w:r>
    </w:p>
    <w:p w:rsidR="00D65209" w:rsidRDefault="00D65209" w:rsidP="000D648F">
      <w:pPr>
        <w:spacing w:after="0" w:line="240" w:lineRule="auto"/>
        <w:contextualSpacing/>
        <w:rPr>
          <w:rFonts w:ascii="Times New Roman" w:hAnsi="Times New Roman" w:cs="Times New Roman"/>
          <w:sz w:val="24"/>
          <w:szCs w:val="24"/>
        </w:rPr>
      </w:pPr>
    </w:p>
    <w:p w:rsidR="00FC374A" w:rsidRDefault="001D220E" w:rsidP="00E74F9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Die</w:t>
      </w:r>
      <w:r w:rsidR="000B692F" w:rsidRPr="00241B12">
        <w:rPr>
          <w:rFonts w:ascii="Times New Roman" w:hAnsi="Times New Roman" w:cs="Times New Roman"/>
          <w:sz w:val="24"/>
          <w:szCs w:val="24"/>
        </w:rPr>
        <w:t xml:space="preserve"> </w:t>
      </w:r>
      <w:r>
        <w:rPr>
          <w:rFonts w:ascii="Times New Roman" w:hAnsi="Times New Roman" w:cs="Times New Roman"/>
          <w:sz w:val="24"/>
          <w:szCs w:val="24"/>
        </w:rPr>
        <w:t>Diskussionseröffnung</w:t>
      </w:r>
      <w:r w:rsidR="000B692F" w:rsidRPr="00241B12">
        <w:rPr>
          <w:rFonts w:ascii="Times New Roman" w:hAnsi="Times New Roman" w:cs="Times New Roman"/>
          <w:sz w:val="24"/>
          <w:szCs w:val="24"/>
        </w:rPr>
        <w:t xml:space="preserve"> </w:t>
      </w:r>
      <w:r>
        <w:rPr>
          <w:rFonts w:ascii="Times New Roman" w:hAnsi="Times New Roman" w:cs="Times New Roman"/>
          <w:sz w:val="24"/>
          <w:szCs w:val="24"/>
        </w:rPr>
        <w:t>zeigt einige Unzufriedenheit mit dem 8. Kapitel</w:t>
      </w:r>
      <w:r w:rsidR="00B56F2C">
        <w:rPr>
          <w:rFonts w:ascii="Times New Roman" w:hAnsi="Times New Roman" w:cs="Times New Roman"/>
          <w:sz w:val="24"/>
          <w:szCs w:val="24"/>
        </w:rPr>
        <w:t xml:space="preserve"> auf</w:t>
      </w:r>
      <w:r>
        <w:rPr>
          <w:rFonts w:ascii="Times New Roman" w:hAnsi="Times New Roman" w:cs="Times New Roman"/>
          <w:sz w:val="24"/>
          <w:szCs w:val="24"/>
        </w:rPr>
        <w:t>. Piketty wiederhole sich oft und bleibe in wichtigen Fragen eine tiefere Erläuterung schuldig. Dies zeige sich vor allem in dem von ihm selbst aufgeworfenen Zusammenhang zwischen Ungleichheit und aktueller Finanzkrise.</w:t>
      </w:r>
    </w:p>
    <w:p w:rsidR="007C3B7D" w:rsidRDefault="007C3B7D" w:rsidP="00E74F94">
      <w:pPr>
        <w:spacing w:after="0" w:line="240" w:lineRule="auto"/>
        <w:contextualSpacing/>
        <w:jc w:val="both"/>
        <w:rPr>
          <w:rFonts w:ascii="Times New Roman" w:hAnsi="Times New Roman" w:cs="Times New Roman"/>
          <w:sz w:val="24"/>
          <w:szCs w:val="24"/>
        </w:rPr>
      </w:pPr>
    </w:p>
    <w:p w:rsidR="001D220E" w:rsidRDefault="001D220E" w:rsidP="00E74F9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Bei der Definition von Ungleichheit gehe Piketty immer mehr vom obersten Dezil </w:t>
      </w:r>
      <w:r w:rsidR="00707B59">
        <w:rPr>
          <w:rFonts w:ascii="Times New Roman" w:hAnsi="Times New Roman" w:cs="Times New Roman"/>
          <w:sz w:val="24"/>
          <w:szCs w:val="24"/>
        </w:rPr>
        <w:t xml:space="preserve">bzw. Perzentil </w:t>
      </w:r>
      <w:r>
        <w:rPr>
          <w:rFonts w:ascii="Times New Roman" w:hAnsi="Times New Roman" w:cs="Times New Roman"/>
          <w:sz w:val="24"/>
          <w:szCs w:val="24"/>
        </w:rPr>
        <w:t>der Einkommens- wie Vermögensbesitzhierarchie aus. Dabei sei</w:t>
      </w:r>
      <w:r w:rsidR="00707B59">
        <w:rPr>
          <w:rFonts w:ascii="Times New Roman" w:hAnsi="Times New Roman" w:cs="Times New Roman"/>
          <w:sz w:val="24"/>
          <w:szCs w:val="24"/>
        </w:rPr>
        <w:t>en</w:t>
      </w:r>
      <w:r>
        <w:rPr>
          <w:rFonts w:ascii="Times New Roman" w:hAnsi="Times New Roman" w:cs="Times New Roman"/>
          <w:sz w:val="24"/>
          <w:szCs w:val="24"/>
        </w:rPr>
        <w:t xml:space="preserve"> diese </w:t>
      </w:r>
      <w:r w:rsidR="00707B59">
        <w:rPr>
          <w:rFonts w:ascii="Times New Roman" w:hAnsi="Times New Roman" w:cs="Times New Roman"/>
          <w:sz w:val="24"/>
          <w:szCs w:val="24"/>
        </w:rPr>
        <w:t>Quantile</w:t>
      </w:r>
      <w:r>
        <w:rPr>
          <w:rFonts w:ascii="Times New Roman" w:hAnsi="Times New Roman" w:cs="Times New Roman"/>
          <w:sz w:val="24"/>
          <w:szCs w:val="24"/>
        </w:rPr>
        <w:t xml:space="preserve"> doch nur ein </w:t>
      </w:r>
      <w:r w:rsidR="00707B59">
        <w:rPr>
          <w:rFonts w:ascii="Times New Roman" w:hAnsi="Times New Roman" w:cs="Times New Roman"/>
          <w:sz w:val="24"/>
          <w:szCs w:val="24"/>
        </w:rPr>
        <w:t xml:space="preserve">statistisches </w:t>
      </w:r>
      <w:r>
        <w:rPr>
          <w:rFonts w:ascii="Times New Roman" w:hAnsi="Times New Roman" w:cs="Times New Roman"/>
          <w:sz w:val="24"/>
          <w:szCs w:val="24"/>
        </w:rPr>
        <w:t>Konstrukt.</w:t>
      </w:r>
      <w:r w:rsidR="00707B59">
        <w:rPr>
          <w:rFonts w:ascii="Times New Roman" w:hAnsi="Times New Roman" w:cs="Times New Roman"/>
          <w:sz w:val="24"/>
          <w:szCs w:val="24"/>
        </w:rPr>
        <w:t xml:space="preserve"> Die Hauptaussage Pikettys, dass im obersten Dezil die Kapitaleinkommen in den letzten Jahrzehnten mehr und mehr von sehr hohen Arbeitseinkommen abgelöst worden seien – die Rentiers- habe sich zu einer Supermanagergesellschaft gewandelt – i</w:t>
      </w:r>
      <w:r w:rsidR="002713AD">
        <w:rPr>
          <w:rFonts w:ascii="Times New Roman" w:hAnsi="Times New Roman" w:cs="Times New Roman"/>
          <w:sz w:val="24"/>
          <w:szCs w:val="24"/>
        </w:rPr>
        <w:t>st in ihrer Relevanz</w:t>
      </w:r>
      <w:r w:rsidR="00707B59">
        <w:rPr>
          <w:rFonts w:ascii="Times New Roman" w:hAnsi="Times New Roman" w:cs="Times New Roman"/>
          <w:sz w:val="24"/>
          <w:szCs w:val="24"/>
        </w:rPr>
        <w:t xml:space="preserve"> bezüglich der gesellschaftlichen Ungleichheit umstritten.</w:t>
      </w:r>
    </w:p>
    <w:p w:rsidR="00707B59" w:rsidRDefault="00707B59" w:rsidP="00E74F94">
      <w:pPr>
        <w:spacing w:after="0" w:line="240" w:lineRule="auto"/>
        <w:contextualSpacing/>
        <w:jc w:val="both"/>
        <w:rPr>
          <w:rFonts w:ascii="Times New Roman" w:hAnsi="Times New Roman" w:cs="Times New Roman"/>
          <w:sz w:val="24"/>
          <w:szCs w:val="24"/>
        </w:rPr>
      </w:pPr>
    </w:p>
    <w:p w:rsidR="00707B59" w:rsidRDefault="00707B59" w:rsidP="00E74F9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So habe sich doch trotz der strukturellen Veränderungen im obersten Dezil</w:t>
      </w:r>
      <w:r w:rsidR="006C5796">
        <w:rPr>
          <w:rFonts w:ascii="Times New Roman" w:hAnsi="Times New Roman" w:cs="Times New Roman"/>
          <w:sz w:val="24"/>
          <w:szCs w:val="24"/>
        </w:rPr>
        <w:t xml:space="preserve"> der Einkommen</w:t>
      </w:r>
      <w:r>
        <w:rPr>
          <w:rFonts w:ascii="Times New Roman" w:hAnsi="Times New Roman" w:cs="Times New Roman"/>
          <w:sz w:val="24"/>
          <w:szCs w:val="24"/>
        </w:rPr>
        <w:t xml:space="preserve"> für „Lieschen Müller“ nichts an ihrer Lage geändert. Piketty erwecke </w:t>
      </w:r>
      <w:r w:rsidR="00C33A2F">
        <w:rPr>
          <w:rFonts w:ascii="Times New Roman" w:hAnsi="Times New Roman" w:cs="Times New Roman"/>
          <w:sz w:val="24"/>
          <w:szCs w:val="24"/>
        </w:rPr>
        <w:t>z</w:t>
      </w:r>
      <w:r w:rsidR="00892F34">
        <w:rPr>
          <w:rFonts w:ascii="Times New Roman" w:hAnsi="Times New Roman" w:cs="Times New Roman"/>
          <w:sz w:val="24"/>
          <w:szCs w:val="24"/>
        </w:rPr>
        <w:t xml:space="preserve">eitweise </w:t>
      </w:r>
      <w:r>
        <w:rPr>
          <w:rFonts w:ascii="Times New Roman" w:hAnsi="Times New Roman" w:cs="Times New Roman"/>
          <w:sz w:val="24"/>
          <w:szCs w:val="24"/>
        </w:rPr>
        <w:t>den Eindruck, der Kapitalismus habe seine Namensberechtigung verloren, wo doch mit den Supermanagergehältern vermeintlich das Arbeitseinkommen und die Bezahlung nach Leistung Einzug</w:t>
      </w:r>
      <w:r w:rsidR="00892F34">
        <w:rPr>
          <w:rFonts w:ascii="Times New Roman" w:hAnsi="Times New Roman" w:cs="Times New Roman"/>
          <w:sz w:val="24"/>
          <w:szCs w:val="24"/>
        </w:rPr>
        <w:t xml:space="preserve"> in allen gesellschaftlichen Schichten</w:t>
      </w:r>
      <w:r>
        <w:rPr>
          <w:rFonts w:ascii="Times New Roman" w:hAnsi="Times New Roman" w:cs="Times New Roman"/>
          <w:sz w:val="24"/>
          <w:szCs w:val="24"/>
        </w:rPr>
        <w:t xml:space="preserve"> gehalten </w:t>
      </w:r>
      <w:r w:rsidR="00A24420">
        <w:rPr>
          <w:rFonts w:ascii="Times New Roman" w:hAnsi="Times New Roman" w:cs="Times New Roman"/>
          <w:sz w:val="24"/>
          <w:szCs w:val="24"/>
        </w:rPr>
        <w:t>hätten</w:t>
      </w:r>
      <w:r w:rsidR="001109A8">
        <w:rPr>
          <w:rFonts w:ascii="Times New Roman" w:hAnsi="Times New Roman" w:cs="Times New Roman"/>
          <w:sz w:val="24"/>
          <w:szCs w:val="24"/>
        </w:rPr>
        <w:t xml:space="preserve"> (365)</w:t>
      </w:r>
      <w:r>
        <w:rPr>
          <w:rFonts w:ascii="Times New Roman" w:hAnsi="Times New Roman" w:cs="Times New Roman"/>
          <w:sz w:val="24"/>
          <w:szCs w:val="24"/>
        </w:rPr>
        <w:t>.</w:t>
      </w:r>
      <w:r w:rsidR="00CA7696">
        <w:rPr>
          <w:rFonts w:ascii="Times New Roman" w:hAnsi="Times New Roman" w:cs="Times New Roman"/>
          <w:sz w:val="24"/>
          <w:szCs w:val="24"/>
        </w:rPr>
        <w:t xml:space="preserve"> Dabei wisse Piketty sehr genau, dass gesellschaftliche Ungleichheit dadurch kaum ansatzweise abgebaut </w:t>
      </w:r>
      <w:r w:rsidR="004B74E6">
        <w:rPr>
          <w:rFonts w:ascii="Times New Roman" w:hAnsi="Times New Roman" w:cs="Times New Roman"/>
          <w:sz w:val="24"/>
          <w:szCs w:val="24"/>
        </w:rPr>
        <w:t>werde</w:t>
      </w:r>
      <w:r w:rsidR="00CA7696">
        <w:rPr>
          <w:rFonts w:ascii="Times New Roman" w:hAnsi="Times New Roman" w:cs="Times New Roman"/>
          <w:sz w:val="24"/>
          <w:szCs w:val="24"/>
        </w:rPr>
        <w:t xml:space="preserve">, doch bohre er an dieser Stelle </w:t>
      </w:r>
      <w:r w:rsidR="004B74E6">
        <w:rPr>
          <w:rFonts w:ascii="Times New Roman" w:hAnsi="Times New Roman" w:cs="Times New Roman"/>
          <w:sz w:val="24"/>
          <w:szCs w:val="24"/>
        </w:rPr>
        <w:t xml:space="preserve">einfach </w:t>
      </w:r>
      <w:r w:rsidR="00CA7696">
        <w:rPr>
          <w:rFonts w:ascii="Times New Roman" w:hAnsi="Times New Roman" w:cs="Times New Roman"/>
          <w:sz w:val="24"/>
          <w:szCs w:val="24"/>
        </w:rPr>
        <w:t>nicht weiter.</w:t>
      </w:r>
    </w:p>
    <w:p w:rsidR="006C5796" w:rsidRDefault="006C5796" w:rsidP="00E74F94">
      <w:pPr>
        <w:spacing w:after="0" w:line="240" w:lineRule="auto"/>
        <w:contextualSpacing/>
        <w:jc w:val="both"/>
        <w:rPr>
          <w:rFonts w:ascii="Times New Roman" w:hAnsi="Times New Roman" w:cs="Times New Roman"/>
          <w:sz w:val="24"/>
          <w:szCs w:val="24"/>
        </w:rPr>
      </w:pPr>
    </w:p>
    <w:p w:rsidR="006C5796" w:rsidRDefault="006C5796" w:rsidP="00E74F9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Wieder zeigt sich, wie wichtig eine Qualifizierung des Begriffs vom Arbeitseinkommen ist. Es wird die Frage gestellt, inwiefern Gehälter von Supermanagern tatsächlich auf </w:t>
      </w:r>
      <w:r w:rsidR="004A6F9B">
        <w:rPr>
          <w:rFonts w:ascii="Times New Roman" w:hAnsi="Times New Roman" w:cs="Times New Roman"/>
          <w:sz w:val="24"/>
          <w:szCs w:val="24"/>
        </w:rPr>
        <w:t>„</w:t>
      </w:r>
      <w:r>
        <w:rPr>
          <w:rFonts w:ascii="Times New Roman" w:hAnsi="Times New Roman" w:cs="Times New Roman"/>
          <w:sz w:val="24"/>
          <w:szCs w:val="24"/>
        </w:rPr>
        <w:t>der Arbeit</w:t>
      </w:r>
      <w:r w:rsidR="004A6F9B">
        <w:rPr>
          <w:rFonts w:ascii="Times New Roman" w:hAnsi="Times New Roman" w:cs="Times New Roman"/>
          <w:sz w:val="24"/>
          <w:szCs w:val="24"/>
        </w:rPr>
        <w:t>“</w:t>
      </w:r>
      <w:r>
        <w:rPr>
          <w:rFonts w:ascii="Times New Roman" w:hAnsi="Times New Roman" w:cs="Times New Roman"/>
          <w:sz w:val="24"/>
          <w:szCs w:val="24"/>
        </w:rPr>
        <w:t xml:space="preserve"> bzw. Grenzproduktivität der Einzelnen beruhen. Sei nicht ein großer Anteil an Kapitaleinkommen in diesen „Löhnen“ enthalten? Zunächst könne man für die jüngsten Jahrzehnte feststellen, dass zwar die Zahl der „Kapitalisten“ – also derjenigen, die Einkommen nur aufgrund ihres Besitzes von Kapital beziehen – offenbar gefallen sei, jedoch der Anteil der Kapitaleinkommen </w:t>
      </w:r>
      <w:r w:rsidRPr="00EC1CEA">
        <w:rPr>
          <w:rFonts w:ascii="Times New Roman" w:hAnsi="Times New Roman" w:cs="Times New Roman"/>
          <w:sz w:val="24"/>
          <w:szCs w:val="24"/>
        </w:rPr>
        <w:t>α</w:t>
      </w:r>
      <w:r>
        <w:rPr>
          <w:rFonts w:ascii="Times New Roman" w:hAnsi="Times New Roman" w:cs="Times New Roman"/>
          <w:sz w:val="24"/>
          <w:szCs w:val="24"/>
        </w:rPr>
        <w:t xml:space="preserve"> </w:t>
      </w:r>
      <w:r w:rsidR="004A6F9B">
        <w:rPr>
          <w:rFonts w:ascii="Times New Roman" w:hAnsi="Times New Roman" w:cs="Times New Roman"/>
          <w:sz w:val="24"/>
          <w:szCs w:val="24"/>
        </w:rPr>
        <w:t xml:space="preserve">am Gesamteinkommen </w:t>
      </w:r>
      <w:r>
        <w:rPr>
          <w:rFonts w:ascii="Times New Roman" w:hAnsi="Times New Roman" w:cs="Times New Roman"/>
          <w:sz w:val="24"/>
          <w:szCs w:val="24"/>
        </w:rPr>
        <w:t>nicht gefallen, sondern eher noch gestiegen sei.</w:t>
      </w:r>
      <w:r w:rsidR="004A6F9B">
        <w:rPr>
          <w:rFonts w:ascii="Times New Roman" w:hAnsi="Times New Roman" w:cs="Times New Roman"/>
          <w:sz w:val="24"/>
          <w:szCs w:val="24"/>
        </w:rPr>
        <w:t xml:space="preserve"> Letztlich müsse man für Erkenntnisse zur Zusammensetzung derartiger Gehälter Annahmen machen, wie sie Piketty in den „gemischten Einkommen“ der Selbstständigen und Unternehmer ansetzt (Zugrundelegung des Durchschnittslohns).</w:t>
      </w:r>
    </w:p>
    <w:p w:rsidR="00130F6F" w:rsidRDefault="00130F6F" w:rsidP="00E74F94">
      <w:pPr>
        <w:spacing w:after="0" w:line="240" w:lineRule="auto"/>
        <w:contextualSpacing/>
        <w:jc w:val="both"/>
        <w:rPr>
          <w:rFonts w:ascii="Times New Roman" w:hAnsi="Times New Roman" w:cs="Times New Roman"/>
          <w:sz w:val="24"/>
          <w:szCs w:val="24"/>
        </w:rPr>
      </w:pPr>
    </w:p>
    <w:p w:rsidR="002B1CFC" w:rsidRPr="0009382F" w:rsidRDefault="002B1CFC" w:rsidP="002B1CFC">
      <w:pPr>
        <w:spacing w:after="0" w:line="240" w:lineRule="auto"/>
        <w:contextualSpacing/>
        <w:jc w:val="center"/>
        <w:rPr>
          <w:rFonts w:ascii="Times New Roman" w:hAnsi="Times New Roman" w:cs="Times New Roman"/>
          <w:i/>
          <w:sz w:val="24"/>
          <w:szCs w:val="24"/>
        </w:rPr>
      </w:pPr>
      <w:r w:rsidRPr="0009382F">
        <w:rPr>
          <w:rFonts w:ascii="Times New Roman" w:hAnsi="Times New Roman" w:cs="Times New Roman"/>
          <w:i/>
          <w:sz w:val="24"/>
          <w:szCs w:val="24"/>
        </w:rPr>
        <w:t xml:space="preserve">b) </w:t>
      </w:r>
      <w:r w:rsidR="00130F6F">
        <w:rPr>
          <w:rFonts w:ascii="Times New Roman" w:hAnsi="Times New Roman" w:cs="Times New Roman"/>
          <w:i/>
          <w:sz w:val="24"/>
          <w:szCs w:val="24"/>
        </w:rPr>
        <w:t>Ungleichheits- als Chancengesellschaft?</w:t>
      </w:r>
    </w:p>
    <w:p w:rsidR="00182875" w:rsidRDefault="00182875" w:rsidP="00182875">
      <w:pPr>
        <w:spacing w:after="0" w:line="240" w:lineRule="auto"/>
        <w:contextualSpacing/>
        <w:jc w:val="both"/>
        <w:rPr>
          <w:rFonts w:ascii="Times New Roman" w:hAnsi="Times New Roman" w:cs="Times New Roman"/>
          <w:sz w:val="24"/>
          <w:szCs w:val="24"/>
        </w:rPr>
      </w:pPr>
    </w:p>
    <w:p w:rsidR="00D50AAD" w:rsidRDefault="00822C45" w:rsidP="001828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Piketty mache deutlich, wie </w:t>
      </w:r>
      <w:r w:rsidR="00953B1E">
        <w:rPr>
          <w:rFonts w:ascii="Times New Roman" w:hAnsi="Times New Roman" w:cs="Times New Roman"/>
          <w:sz w:val="24"/>
          <w:szCs w:val="24"/>
        </w:rPr>
        <w:t>in</w:t>
      </w:r>
      <w:r>
        <w:rPr>
          <w:rFonts w:ascii="Times New Roman" w:hAnsi="Times New Roman" w:cs="Times New Roman"/>
          <w:sz w:val="24"/>
          <w:szCs w:val="24"/>
        </w:rPr>
        <w:t xml:space="preserve">tensiv gerade die US-Gesellschaft den Strukturwandel vom Kapital- zum Arbeitseinkommen durchlaufen habe. Das Bild von einer Supermanagergesellschaft, in der </w:t>
      </w:r>
      <w:r w:rsidR="00953B1E">
        <w:rPr>
          <w:rFonts w:ascii="Times New Roman" w:hAnsi="Times New Roman" w:cs="Times New Roman"/>
          <w:sz w:val="24"/>
          <w:szCs w:val="24"/>
        </w:rPr>
        <w:t xml:space="preserve">bessere </w:t>
      </w:r>
      <w:r>
        <w:rPr>
          <w:rFonts w:ascii="Times New Roman" w:hAnsi="Times New Roman" w:cs="Times New Roman"/>
          <w:sz w:val="24"/>
          <w:szCs w:val="24"/>
        </w:rPr>
        <w:t xml:space="preserve">Leistung </w:t>
      </w:r>
      <w:r w:rsidR="00953B1E">
        <w:rPr>
          <w:rFonts w:ascii="Times New Roman" w:hAnsi="Times New Roman" w:cs="Times New Roman"/>
          <w:sz w:val="24"/>
          <w:szCs w:val="24"/>
        </w:rPr>
        <w:t>besser</w:t>
      </w:r>
      <w:r>
        <w:rPr>
          <w:rFonts w:ascii="Times New Roman" w:hAnsi="Times New Roman" w:cs="Times New Roman"/>
          <w:sz w:val="24"/>
          <w:szCs w:val="24"/>
        </w:rPr>
        <w:t xml:space="preserve"> belohnt werde, trage letztlich im Kern den „amerikanischen Traum“ in sich. Ungleichheit werde </w:t>
      </w:r>
      <w:r w:rsidR="001C7C70">
        <w:rPr>
          <w:rFonts w:ascii="Times New Roman" w:hAnsi="Times New Roman" w:cs="Times New Roman"/>
          <w:sz w:val="24"/>
          <w:szCs w:val="24"/>
        </w:rPr>
        <w:t>in den USA</w:t>
      </w:r>
      <w:r>
        <w:rPr>
          <w:rFonts w:ascii="Times New Roman" w:hAnsi="Times New Roman" w:cs="Times New Roman"/>
          <w:sz w:val="24"/>
          <w:szCs w:val="24"/>
        </w:rPr>
        <w:t xml:space="preserve"> nicht mit weniger, sondern mit mehr Chancen für den Einzelnen konnotiert, sich mit Leistung ein „reicheres Leben“ erarbeiten zu können. Diese weit verbreitete Überzeugung führe gar dazu, dass die US-amerikanische Arbeiterschicht regelmäßig eine Politik wählt, die ih</w:t>
      </w:r>
      <w:r w:rsidR="00D50AAD">
        <w:rPr>
          <w:rFonts w:ascii="Times New Roman" w:hAnsi="Times New Roman" w:cs="Times New Roman"/>
          <w:sz w:val="24"/>
          <w:szCs w:val="24"/>
        </w:rPr>
        <w:t>rem sozialen Interesse zuwiderla</w:t>
      </w:r>
      <w:r>
        <w:rPr>
          <w:rFonts w:ascii="Times New Roman" w:hAnsi="Times New Roman" w:cs="Times New Roman"/>
          <w:sz w:val="24"/>
          <w:szCs w:val="24"/>
        </w:rPr>
        <w:t>uf</w:t>
      </w:r>
      <w:r w:rsidR="00D50AAD">
        <w:rPr>
          <w:rFonts w:ascii="Times New Roman" w:hAnsi="Times New Roman" w:cs="Times New Roman"/>
          <w:sz w:val="24"/>
          <w:szCs w:val="24"/>
        </w:rPr>
        <w:t>e</w:t>
      </w:r>
      <w:r>
        <w:rPr>
          <w:rFonts w:ascii="Times New Roman" w:hAnsi="Times New Roman" w:cs="Times New Roman"/>
          <w:sz w:val="24"/>
          <w:szCs w:val="24"/>
        </w:rPr>
        <w:t xml:space="preserve"> und </w:t>
      </w:r>
      <w:r w:rsidR="00C25686">
        <w:rPr>
          <w:rFonts w:ascii="Times New Roman" w:hAnsi="Times New Roman" w:cs="Times New Roman"/>
          <w:sz w:val="24"/>
          <w:szCs w:val="24"/>
        </w:rPr>
        <w:t>stabile</w:t>
      </w:r>
      <w:r>
        <w:rPr>
          <w:rFonts w:ascii="Times New Roman" w:hAnsi="Times New Roman" w:cs="Times New Roman"/>
          <w:sz w:val="24"/>
          <w:szCs w:val="24"/>
        </w:rPr>
        <w:t xml:space="preserve"> Ungleichheit als Chancenwahrung </w:t>
      </w:r>
      <w:r w:rsidR="001F51A3">
        <w:rPr>
          <w:rFonts w:ascii="Times New Roman" w:hAnsi="Times New Roman" w:cs="Times New Roman"/>
          <w:sz w:val="24"/>
          <w:szCs w:val="24"/>
        </w:rPr>
        <w:t>des</w:t>
      </w:r>
      <w:r>
        <w:rPr>
          <w:rFonts w:ascii="Times New Roman" w:hAnsi="Times New Roman" w:cs="Times New Roman"/>
          <w:sz w:val="24"/>
          <w:szCs w:val="24"/>
        </w:rPr>
        <w:t xml:space="preserve"> Reichwerden</w:t>
      </w:r>
      <w:r w:rsidR="001F51A3">
        <w:rPr>
          <w:rFonts w:ascii="Times New Roman" w:hAnsi="Times New Roman" w:cs="Times New Roman"/>
          <w:sz w:val="24"/>
          <w:szCs w:val="24"/>
        </w:rPr>
        <w:t>könnens</w:t>
      </w:r>
      <w:r>
        <w:rPr>
          <w:rFonts w:ascii="Times New Roman" w:hAnsi="Times New Roman" w:cs="Times New Roman"/>
          <w:sz w:val="24"/>
          <w:szCs w:val="24"/>
        </w:rPr>
        <w:t xml:space="preserve"> </w:t>
      </w:r>
      <w:r w:rsidR="00C25686">
        <w:rPr>
          <w:rFonts w:ascii="Times New Roman" w:hAnsi="Times New Roman" w:cs="Times New Roman"/>
          <w:sz w:val="24"/>
          <w:szCs w:val="24"/>
        </w:rPr>
        <w:t>darstelle</w:t>
      </w:r>
      <w:r>
        <w:rPr>
          <w:rFonts w:ascii="Times New Roman" w:hAnsi="Times New Roman" w:cs="Times New Roman"/>
          <w:sz w:val="24"/>
          <w:szCs w:val="24"/>
        </w:rPr>
        <w:t>.</w:t>
      </w:r>
    </w:p>
    <w:p w:rsidR="00D50AAD" w:rsidRDefault="00D50AAD" w:rsidP="00182875">
      <w:pPr>
        <w:spacing w:after="0" w:line="240" w:lineRule="auto"/>
        <w:contextualSpacing/>
        <w:jc w:val="both"/>
        <w:rPr>
          <w:rFonts w:ascii="Times New Roman" w:hAnsi="Times New Roman" w:cs="Times New Roman"/>
          <w:sz w:val="24"/>
          <w:szCs w:val="24"/>
        </w:rPr>
      </w:pPr>
    </w:p>
    <w:p w:rsidR="00822C45" w:rsidRDefault="004E5548" w:rsidP="0018287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Im Falle des US-Traums „vom Tellerwäscher zum Millionär“ könne man schlichtweg von einer antiegalitären Ideologie sprechen. In </w:t>
      </w:r>
      <w:r w:rsidR="00D25E92">
        <w:rPr>
          <w:rFonts w:ascii="Times New Roman" w:hAnsi="Times New Roman" w:cs="Times New Roman"/>
          <w:sz w:val="24"/>
          <w:szCs w:val="24"/>
        </w:rPr>
        <w:t xml:space="preserve">übertriebener </w:t>
      </w:r>
      <w:r>
        <w:rPr>
          <w:rFonts w:ascii="Times New Roman" w:hAnsi="Times New Roman" w:cs="Times New Roman"/>
          <w:sz w:val="24"/>
          <w:szCs w:val="24"/>
        </w:rPr>
        <w:t xml:space="preserve">Abgrenzung zu einer ebenso </w:t>
      </w:r>
      <w:r>
        <w:rPr>
          <w:rFonts w:ascii="Times New Roman" w:hAnsi="Times New Roman" w:cs="Times New Roman"/>
          <w:sz w:val="24"/>
          <w:szCs w:val="24"/>
        </w:rPr>
        <w:lastRenderedPageBreak/>
        <w:t xml:space="preserve">wirklichkeitsfremden Ideologie der Gleichheit würde damit die Ungleichheit gleichsam zur Tugend erhoben. Mit der impliziten Aussage, der Tüchtige habe auch Erfolg, würde eine Gesellschaft gerechtfertigt, in der in Wahrheit die Lohnungleichheit </w:t>
      </w:r>
      <w:r w:rsidR="000504C1">
        <w:rPr>
          <w:rFonts w:ascii="Times New Roman" w:hAnsi="Times New Roman" w:cs="Times New Roman"/>
          <w:sz w:val="24"/>
          <w:szCs w:val="24"/>
        </w:rPr>
        <w:t xml:space="preserve">eben </w:t>
      </w:r>
      <w:r>
        <w:rPr>
          <w:rFonts w:ascii="Times New Roman" w:hAnsi="Times New Roman" w:cs="Times New Roman"/>
          <w:sz w:val="24"/>
          <w:szCs w:val="24"/>
        </w:rPr>
        <w:t>nicht durch eine entsprechende Lohnmobilität abgefedert sei</w:t>
      </w:r>
      <w:r w:rsidR="00C15058">
        <w:rPr>
          <w:rFonts w:ascii="Times New Roman" w:hAnsi="Times New Roman" w:cs="Times New Roman"/>
          <w:sz w:val="24"/>
          <w:szCs w:val="24"/>
        </w:rPr>
        <w:t xml:space="preserve"> (nach Piketty, 394)</w:t>
      </w:r>
      <w:r>
        <w:rPr>
          <w:rFonts w:ascii="Times New Roman" w:hAnsi="Times New Roman" w:cs="Times New Roman"/>
          <w:sz w:val="24"/>
          <w:szCs w:val="24"/>
        </w:rPr>
        <w:t>.</w:t>
      </w:r>
    </w:p>
    <w:p w:rsidR="00255938" w:rsidRDefault="00255938" w:rsidP="00182875">
      <w:pPr>
        <w:spacing w:after="0" w:line="240" w:lineRule="auto"/>
        <w:contextualSpacing/>
        <w:jc w:val="both"/>
        <w:rPr>
          <w:rFonts w:ascii="Times New Roman" w:hAnsi="Times New Roman" w:cs="Times New Roman"/>
          <w:sz w:val="24"/>
          <w:szCs w:val="24"/>
        </w:rPr>
      </w:pPr>
    </w:p>
    <w:p w:rsidR="00255938" w:rsidRDefault="00255938" w:rsidP="0025593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Entgegen den Äußerungen Pikettys, dass die Höhe des Kapital-Einkommen</w:t>
      </w:r>
      <w:r w:rsidR="00C167C4">
        <w:rPr>
          <w:rFonts w:ascii="Times New Roman" w:hAnsi="Times New Roman" w:cs="Times New Roman"/>
          <w:sz w:val="24"/>
          <w:szCs w:val="24"/>
        </w:rPr>
        <w:t>s</w:t>
      </w:r>
      <w:r>
        <w:rPr>
          <w:rFonts w:ascii="Times New Roman" w:hAnsi="Times New Roman" w:cs="Times New Roman"/>
          <w:sz w:val="24"/>
          <w:szCs w:val="24"/>
        </w:rPr>
        <w:t>-Verhältnisses (KEV) etwas mit wachsender Ungleichheit zu tun habe, sehe man am Fall der USA, dass andere Faktoren eine große Rolle spielen müssen. Die USA müsse nach Pikettys bisherigen Darstellungen aufgrund der geringeren Höhe des KEV eine weniger hohe Ungleichheit aufweisen als etwa Staaten in Europa. Anders als im Erklärungsschema Pikettys könne die Ungleichheit in den USA sehr gut mit der Cobb-Douglas-Produktionsfunktion erklärt werden, nach der in den USA noch eine höhere Rendite erzielt werden könne.</w:t>
      </w:r>
    </w:p>
    <w:p w:rsidR="00255938" w:rsidRDefault="00255938" w:rsidP="00255938">
      <w:pPr>
        <w:spacing w:after="0" w:line="240" w:lineRule="auto"/>
        <w:contextualSpacing/>
        <w:jc w:val="both"/>
        <w:rPr>
          <w:rFonts w:ascii="Times New Roman" w:hAnsi="Times New Roman" w:cs="Times New Roman"/>
          <w:sz w:val="24"/>
          <w:szCs w:val="24"/>
        </w:rPr>
      </w:pPr>
    </w:p>
    <w:p w:rsidR="00255938" w:rsidRDefault="00255938" w:rsidP="0025593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Der im Eingangsstatement hervorgehobene Zusammenhang zwischen Finanzkrise und Ungleichheit wird in der weiteren Diskussion zugunsten grundsätzlicher Erörterungen übergangen.</w:t>
      </w:r>
    </w:p>
    <w:p w:rsidR="00255938" w:rsidRDefault="00255938" w:rsidP="00DF51B9">
      <w:pPr>
        <w:spacing w:after="0" w:line="240" w:lineRule="auto"/>
        <w:contextualSpacing/>
        <w:jc w:val="center"/>
        <w:rPr>
          <w:rFonts w:ascii="Times New Roman" w:hAnsi="Times New Roman" w:cs="Times New Roman"/>
          <w:i/>
          <w:sz w:val="24"/>
          <w:szCs w:val="24"/>
        </w:rPr>
      </w:pPr>
    </w:p>
    <w:p w:rsidR="002309AD" w:rsidRDefault="00DF51B9" w:rsidP="00DF51B9">
      <w:pPr>
        <w:spacing w:after="0" w:line="240" w:lineRule="auto"/>
        <w:contextualSpacing/>
        <w:jc w:val="center"/>
        <w:rPr>
          <w:rFonts w:ascii="Times New Roman" w:hAnsi="Times New Roman" w:cs="Times New Roman"/>
          <w:sz w:val="24"/>
          <w:szCs w:val="24"/>
        </w:rPr>
      </w:pPr>
      <w:r>
        <w:rPr>
          <w:rFonts w:ascii="Times New Roman" w:hAnsi="Times New Roman" w:cs="Times New Roman"/>
          <w:i/>
          <w:sz w:val="24"/>
          <w:szCs w:val="24"/>
        </w:rPr>
        <w:t xml:space="preserve">c) </w:t>
      </w:r>
      <w:r w:rsidR="00786E64">
        <w:rPr>
          <w:rFonts w:ascii="Times New Roman" w:hAnsi="Times New Roman" w:cs="Times New Roman"/>
          <w:i/>
          <w:sz w:val="24"/>
          <w:szCs w:val="24"/>
        </w:rPr>
        <w:t>Cobb-Douglas</w:t>
      </w:r>
      <w:r w:rsidR="00E048DE">
        <w:rPr>
          <w:rFonts w:ascii="Times New Roman" w:hAnsi="Times New Roman" w:cs="Times New Roman"/>
          <w:i/>
          <w:sz w:val="24"/>
          <w:szCs w:val="24"/>
        </w:rPr>
        <w:t xml:space="preserve"> –</w:t>
      </w:r>
      <w:r w:rsidR="00A534D8">
        <w:rPr>
          <w:rFonts w:ascii="Times New Roman" w:hAnsi="Times New Roman" w:cs="Times New Roman"/>
          <w:i/>
          <w:sz w:val="24"/>
          <w:szCs w:val="24"/>
        </w:rPr>
        <w:t xml:space="preserve"> </w:t>
      </w:r>
      <w:r w:rsidR="00E048DE">
        <w:rPr>
          <w:rFonts w:ascii="Times New Roman" w:hAnsi="Times New Roman" w:cs="Times New Roman"/>
          <w:i/>
          <w:sz w:val="24"/>
          <w:szCs w:val="24"/>
        </w:rPr>
        <w:t>Wirklichkeit minus</w:t>
      </w:r>
      <w:r w:rsidR="007D7BCB">
        <w:rPr>
          <w:rFonts w:ascii="Times New Roman" w:hAnsi="Times New Roman" w:cs="Times New Roman"/>
          <w:i/>
          <w:sz w:val="24"/>
          <w:szCs w:val="24"/>
        </w:rPr>
        <w:t xml:space="preserve"> Nachfrage </w:t>
      </w:r>
      <w:r w:rsidR="0025291C">
        <w:rPr>
          <w:rFonts w:ascii="Times New Roman" w:hAnsi="Times New Roman" w:cs="Times New Roman"/>
          <w:i/>
          <w:sz w:val="24"/>
          <w:szCs w:val="24"/>
        </w:rPr>
        <w:t>bzw.</w:t>
      </w:r>
      <w:r w:rsidR="007D7BCB">
        <w:rPr>
          <w:rFonts w:ascii="Times New Roman" w:hAnsi="Times New Roman" w:cs="Times New Roman"/>
          <w:i/>
          <w:sz w:val="24"/>
          <w:szCs w:val="24"/>
        </w:rPr>
        <w:t xml:space="preserve"> Bedürfnis</w:t>
      </w:r>
      <w:r w:rsidR="00E048DE">
        <w:rPr>
          <w:rFonts w:ascii="Times New Roman" w:hAnsi="Times New Roman" w:cs="Times New Roman"/>
          <w:i/>
          <w:sz w:val="24"/>
          <w:szCs w:val="24"/>
        </w:rPr>
        <w:t>?</w:t>
      </w:r>
    </w:p>
    <w:p w:rsidR="008D141D" w:rsidRDefault="008D141D" w:rsidP="00E76C72">
      <w:pPr>
        <w:spacing w:after="0" w:line="240" w:lineRule="auto"/>
        <w:contextualSpacing/>
        <w:jc w:val="both"/>
        <w:rPr>
          <w:rFonts w:ascii="Times New Roman" w:hAnsi="Times New Roman" w:cs="Times New Roman"/>
          <w:sz w:val="24"/>
          <w:szCs w:val="24"/>
        </w:rPr>
      </w:pPr>
    </w:p>
    <w:p w:rsidR="003452B4" w:rsidRDefault="00621828" w:rsidP="00E76C7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Es beginnt eine</w:t>
      </w:r>
      <w:r w:rsidR="00AA0D8A">
        <w:rPr>
          <w:rFonts w:ascii="Times New Roman" w:hAnsi="Times New Roman" w:cs="Times New Roman"/>
          <w:sz w:val="24"/>
          <w:szCs w:val="24"/>
        </w:rPr>
        <w:t xml:space="preserve"> kontroverse Diskussion über den</w:t>
      </w:r>
      <w:r>
        <w:rPr>
          <w:rFonts w:ascii="Times New Roman" w:hAnsi="Times New Roman" w:cs="Times New Roman"/>
          <w:sz w:val="24"/>
          <w:szCs w:val="24"/>
        </w:rPr>
        <w:t xml:space="preserve"> Erklärungs</w:t>
      </w:r>
      <w:r w:rsidR="00BD50EB">
        <w:rPr>
          <w:rFonts w:ascii="Times New Roman" w:hAnsi="Times New Roman" w:cs="Times New Roman"/>
          <w:sz w:val="24"/>
          <w:szCs w:val="24"/>
        </w:rPr>
        <w:t>gehalt</w:t>
      </w:r>
      <w:r>
        <w:rPr>
          <w:rFonts w:ascii="Times New Roman" w:hAnsi="Times New Roman" w:cs="Times New Roman"/>
          <w:sz w:val="24"/>
          <w:szCs w:val="24"/>
        </w:rPr>
        <w:t xml:space="preserve"> der Co</w:t>
      </w:r>
      <w:r w:rsidR="001E135A">
        <w:rPr>
          <w:rFonts w:ascii="Times New Roman" w:hAnsi="Times New Roman" w:cs="Times New Roman"/>
          <w:sz w:val="24"/>
          <w:szCs w:val="24"/>
        </w:rPr>
        <w:t>bb-Douglas-Produktionsfunktion (CDF).</w:t>
      </w:r>
    </w:p>
    <w:p w:rsidR="003452B4" w:rsidRDefault="003452B4" w:rsidP="00E76C72">
      <w:pPr>
        <w:spacing w:after="0" w:line="240" w:lineRule="auto"/>
        <w:contextualSpacing/>
        <w:jc w:val="both"/>
        <w:rPr>
          <w:rFonts w:ascii="Times New Roman" w:hAnsi="Times New Roman" w:cs="Times New Roman"/>
          <w:sz w:val="24"/>
          <w:szCs w:val="24"/>
        </w:rPr>
      </w:pPr>
    </w:p>
    <w:p w:rsidR="000056DA" w:rsidRDefault="001E135A" w:rsidP="00E76C7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So sei die CDF in ihrem Aussagegehalt von 1928 und bezogen auf die Produktion, nicht auf die Verteilung, bis heute das erklärungsstärkste Modell für den Wirtschaftsverlauf. Dabei gehe sie von realen Größen aus und behaupte in der Hauptsache eine abnehmende Grenzproduktivität des Kapitals</w:t>
      </w:r>
      <w:r w:rsidR="00DC6303">
        <w:rPr>
          <w:rFonts w:ascii="Times New Roman" w:hAnsi="Times New Roman" w:cs="Times New Roman"/>
          <w:sz w:val="24"/>
          <w:szCs w:val="24"/>
        </w:rPr>
        <w:t>. Die als „neoklassisch“ gekennzeichnete Herkunft des Modells schmälere nicht seine Aussagekraft. In gewisser Weise</w:t>
      </w:r>
      <w:r>
        <w:rPr>
          <w:rFonts w:ascii="Times New Roman" w:hAnsi="Times New Roman" w:cs="Times New Roman"/>
          <w:sz w:val="24"/>
          <w:szCs w:val="24"/>
        </w:rPr>
        <w:t xml:space="preserve"> </w:t>
      </w:r>
      <w:r w:rsidR="00DC6303">
        <w:rPr>
          <w:rFonts w:ascii="Times New Roman" w:hAnsi="Times New Roman" w:cs="Times New Roman"/>
          <w:sz w:val="24"/>
          <w:szCs w:val="24"/>
        </w:rPr>
        <w:t xml:space="preserve">könne man sich </w:t>
      </w:r>
      <w:r w:rsidR="00D01447">
        <w:rPr>
          <w:rFonts w:ascii="Times New Roman" w:hAnsi="Times New Roman" w:cs="Times New Roman"/>
          <w:sz w:val="24"/>
          <w:szCs w:val="24"/>
        </w:rPr>
        <w:t>mit ihr</w:t>
      </w:r>
      <w:r>
        <w:rPr>
          <w:rFonts w:ascii="Times New Roman" w:hAnsi="Times New Roman" w:cs="Times New Roman"/>
          <w:sz w:val="24"/>
          <w:szCs w:val="24"/>
        </w:rPr>
        <w:t xml:space="preserve"> </w:t>
      </w:r>
      <w:r w:rsidR="00DC6303">
        <w:rPr>
          <w:rFonts w:ascii="Times New Roman" w:hAnsi="Times New Roman" w:cs="Times New Roman"/>
          <w:sz w:val="24"/>
          <w:szCs w:val="24"/>
        </w:rPr>
        <w:t>auch</w:t>
      </w:r>
      <w:r>
        <w:rPr>
          <w:rFonts w:ascii="Times New Roman" w:hAnsi="Times New Roman" w:cs="Times New Roman"/>
          <w:sz w:val="24"/>
          <w:szCs w:val="24"/>
        </w:rPr>
        <w:t xml:space="preserve"> </w:t>
      </w:r>
      <w:r w:rsidR="00D01447">
        <w:rPr>
          <w:rFonts w:ascii="Times New Roman" w:hAnsi="Times New Roman" w:cs="Times New Roman"/>
          <w:sz w:val="24"/>
          <w:szCs w:val="24"/>
        </w:rPr>
        <w:t xml:space="preserve">an </w:t>
      </w:r>
      <w:r>
        <w:rPr>
          <w:rFonts w:ascii="Times New Roman" w:hAnsi="Times New Roman" w:cs="Times New Roman"/>
          <w:sz w:val="24"/>
          <w:szCs w:val="24"/>
        </w:rPr>
        <w:t>das Gesetz des tendenziellen Falls der Profitrate von Marx</w:t>
      </w:r>
      <w:r w:rsidR="00D01447">
        <w:rPr>
          <w:rFonts w:ascii="Times New Roman" w:hAnsi="Times New Roman" w:cs="Times New Roman"/>
          <w:sz w:val="24"/>
          <w:szCs w:val="24"/>
        </w:rPr>
        <w:t xml:space="preserve"> annähern</w:t>
      </w:r>
      <w:r>
        <w:rPr>
          <w:rFonts w:ascii="Times New Roman" w:hAnsi="Times New Roman" w:cs="Times New Roman"/>
          <w:sz w:val="24"/>
          <w:szCs w:val="24"/>
        </w:rPr>
        <w:t xml:space="preserve">. </w:t>
      </w:r>
      <w:r w:rsidR="00D01447">
        <w:rPr>
          <w:rFonts w:ascii="Times New Roman" w:hAnsi="Times New Roman" w:cs="Times New Roman"/>
          <w:sz w:val="24"/>
          <w:szCs w:val="24"/>
        </w:rPr>
        <w:t>Die CDF beschreibe eine</w:t>
      </w:r>
      <w:r w:rsidR="005440BA">
        <w:rPr>
          <w:rFonts w:ascii="Times New Roman" w:hAnsi="Times New Roman" w:cs="Times New Roman"/>
          <w:sz w:val="24"/>
          <w:szCs w:val="24"/>
        </w:rPr>
        <w:t>n</w:t>
      </w:r>
      <w:r w:rsidR="00D01447">
        <w:rPr>
          <w:rFonts w:ascii="Times New Roman" w:hAnsi="Times New Roman" w:cs="Times New Roman"/>
          <w:sz w:val="24"/>
          <w:szCs w:val="24"/>
        </w:rPr>
        <w:t xml:space="preserve"> „technischen Zusammenhang“ und daher auch treffend die Wirklichkeit</w:t>
      </w:r>
      <w:r w:rsidR="00DC6303">
        <w:rPr>
          <w:rFonts w:ascii="Times New Roman" w:hAnsi="Times New Roman" w:cs="Times New Roman"/>
          <w:sz w:val="24"/>
          <w:szCs w:val="24"/>
        </w:rPr>
        <w:t>.</w:t>
      </w:r>
      <w:r w:rsidR="00D01447">
        <w:rPr>
          <w:rFonts w:ascii="Times New Roman" w:hAnsi="Times New Roman" w:cs="Times New Roman"/>
          <w:sz w:val="24"/>
          <w:szCs w:val="24"/>
        </w:rPr>
        <w:t xml:space="preserve"> </w:t>
      </w:r>
      <w:r w:rsidR="00DC6303">
        <w:rPr>
          <w:rFonts w:ascii="Times New Roman" w:hAnsi="Times New Roman" w:cs="Times New Roman"/>
          <w:sz w:val="24"/>
          <w:szCs w:val="24"/>
        </w:rPr>
        <w:t>S</w:t>
      </w:r>
      <w:r w:rsidR="00D01447">
        <w:rPr>
          <w:rFonts w:ascii="Times New Roman" w:hAnsi="Times New Roman" w:cs="Times New Roman"/>
          <w:sz w:val="24"/>
          <w:szCs w:val="24"/>
        </w:rPr>
        <w:t>ie habe sich</w:t>
      </w:r>
      <w:r w:rsidR="00DC6303">
        <w:rPr>
          <w:rFonts w:ascii="Times New Roman" w:hAnsi="Times New Roman" w:cs="Times New Roman"/>
          <w:sz w:val="24"/>
          <w:szCs w:val="24"/>
        </w:rPr>
        <w:t xml:space="preserve"> nicht zuletzt</w:t>
      </w:r>
      <w:r w:rsidR="00D01447">
        <w:rPr>
          <w:rFonts w:ascii="Times New Roman" w:hAnsi="Times New Roman" w:cs="Times New Roman"/>
          <w:sz w:val="24"/>
          <w:szCs w:val="24"/>
        </w:rPr>
        <w:t xml:space="preserve"> empirisch wiederholt bestätigt.</w:t>
      </w:r>
    </w:p>
    <w:p w:rsidR="00DC6303" w:rsidRDefault="00DC6303" w:rsidP="00E76C72">
      <w:pPr>
        <w:spacing w:after="0" w:line="240" w:lineRule="auto"/>
        <w:contextualSpacing/>
        <w:jc w:val="both"/>
        <w:rPr>
          <w:rFonts w:ascii="Times New Roman" w:hAnsi="Times New Roman" w:cs="Times New Roman"/>
          <w:sz w:val="24"/>
          <w:szCs w:val="24"/>
        </w:rPr>
      </w:pPr>
    </w:p>
    <w:p w:rsidR="00392CB1" w:rsidRDefault="0034647B" w:rsidP="00E76C7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Die Gegenseite argumentiert zunächst historisch und räumlich.</w:t>
      </w:r>
      <w:r w:rsidR="00392CB1">
        <w:rPr>
          <w:rFonts w:ascii="Times New Roman" w:hAnsi="Times New Roman" w:cs="Times New Roman"/>
          <w:sz w:val="24"/>
          <w:szCs w:val="24"/>
        </w:rPr>
        <w:t xml:space="preserve"> </w:t>
      </w:r>
      <w:r>
        <w:rPr>
          <w:rFonts w:ascii="Times New Roman" w:hAnsi="Times New Roman" w:cs="Times New Roman"/>
          <w:sz w:val="24"/>
          <w:szCs w:val="24"/>
        </w:rPr>
        <w:t xml:space="preserve"> Man könne zugestehen, dass die CDF die moderne Wirtschaftsweise</w:t>
      </w:r>
      <w:r w:rsidR="00166DC3">
        <w:rPr>
          <w:rFonts w:ascii="Times New Roman" w:hAnsi="Times New Roman" w:cs="Times New Roman"/>
          <w:sz w:val="24"/>
          <w:szCs w:val="24"/>
        </w:rPr>
        <w:t xml:space="preserve"> (das Kapital als Motor der gesellschaftlichen Produktion)</w:t>
      </w:r>
      <w:r>
        <w:rPr>
          <w:rFonts w:ascii="Times New Roman" w:hAnsi="Times New Roman" w:cs="Times New Roman"/>
          <w:sz w:val="24"/>
          <w:szCs w:val="24"/>
        </w:rPr>
        <w:t xml:space="preserve"> zutreffend beschreibe, nur könne sie dies mit absoluter Geltung </w:t>
      </w:r>
      <w:r w:rsidR="00166DC3">
        <w:rPr>
          <w:rFonts w:ascii="Times New Roman" w:hAnsi="Times New Roman" w:cs="Times New Roman"/>
          <w:sz w:val="24"/>
          <w:szCs w:val="24"/>
        </w:rPr>
        <w:t>ausschließlich</w:t>
      </w:r>
      <w:r>
        <w:rPr>
          <w:rFonts w:ascii="Times New Roman" w:hAnsi="Times New Roman" w:cs="Times New Roman"/>
          <w:sz w:val="24"/>
          <w:szCs w:val="24"/>
        </w:rPr>
        <w:t xml:space="preserve"> auf globaler</w:t>
      </w:r>
      <w:r w:rsidR="001C77C5">
        <w:rPr>
          <w:rFonts w:ascii="Times New Roman" w:hAnsi="Times New Roman" w:cs="Times New Roman"/>
          <w:sz w:val="24"/>
          <w:szCs w:val="24"/>
        </w:rPr>
        <w:t xml:space="preserve"> und zeitloser</w:t>
      </w:r>
      <w:r>
        <w:rPr>
          <w:rFonts w:ascii="Times New Roman" w:hAnsi="Times New Roman" w:cs="Times New Roman"/>
          <w:sz w:val="24"/>
          <w:szCs w:val="24"/>
        </w:rPr>
        <w:t xml:space="preserve"> Ebene tun</w:t>
      </w:r>
      <w:r w:rsidR="00166DC3">
        <w:rPr>
          <w:rFonts w:ascii="Times New Roman" w:hAnsi="Times New Roman" w:cs="Times New Roman"/>
          <w:sz w:val="24"/>
          <w:szCs w:val="24"/>
        </w:rPr>
        <w:t xml:space="preserve">. Betrachte man mit ihr spezifische historische Zeiträume oder umgrenzte Räume, nehme ihre Aussagekraft aufgrund vielfältiger „exogener“ Störungen und Umstände ab. </w:t>
      </w:r>
    </w:p>
    <w:p w:rsidR="00392CB1" w:rsidRDefault="00392CB1" w:rsidP="00E76C72">
      <w:pPr>
        <w:spacing w:after="0" w:line="240" w:lineRule="auto"/>
        <w:contextualSpacing/>
        <w:jc w:val="both"/>
        <w:rPr>
          <w:rFonts w:ascii="Times New Roman" w:hAnsi="Times New Roman" w:cs="Times New Roman"/>
          <w:sz w:val="24"/>
          <w:szCs w:val="24"/>
        </w:rPr>
      </w:pPr>
    </w:p>
    <w:p w:rsidR="00166DC3" w:rsidRDefault="00166DC3" w:rsidP="00E76C7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Zudem sei sie gerade durch ihre „technische Bestimmung“ bestrebt, einen Erklärungsansatz für die beobachtete Wirklichkeit zu liefern, beschreibe aber in keiner Weise ein „was wäre, wenn“</w:t>
      </w:r>
      <w:r w:rsidR="00392CB1">
        <w:rPr>
          <w:rFonts w:ascii="Times New Roman" w:hAnsi="Times New Roman" w:cs="Times New Roman"/>
          <w:sz w:val="24"/>
          <w:szCs w:val="24"/>
        </w:rPr>
        <w:t xml:space="preserve"> oder ein „</w:t>
      </w:r>
      <w:r w:rsidR="002835C1">
        <w:rPr>
          <w:rFonts w:ascii="Times New Roman" w:hAnsi="Times New Roman" w:cs="Times New Roman"/>
          <w:sz w:val="24"/>
          <w:szCs w:val="24"/>
        </w:rPr>
        <w:t>sollte</w:t>
      </w:r>
      <w:r w:rsidR="00392CB1">
        <w:rPr>
          <w:rFonts w:ascii="Times New Roman" w:hAnsi="Times New Roman" w:cs="Times New Roman"/>
          <w:sz w:val="24"/>
          <w:szCs w:val="24"/>
        </w:rPr>
        <w:t>“ –</w:t>
      </w:r>
      <w:r>
        <w:rPr>
          <w:rFonts w:ascii="Times New Roman" w:hAnsi="Times New Roman" w:cs="Times New Roman"/>
          <w:sz w:val="24"/>
          <w:szCs w:val="24"/>
        </w:rPr>
        <w:t xml:space="preserve"> und damit die </w:t>
      </w:r>
      <w:r w:rsidR="0073168D">
        <w:rPr>
          <w:rFonts w:ascii="Times New Roman" w:hAnsi="Times New Roman" w:cs="Times New Roman"/>
          <w:sz w:val="24"/>
          <w:szCs w:val="24"/>
        </w:rPr>
        <w:t>Entwicklungsm</w:t>
      </w:r>
      <w:r w:rsidRPr="002835C1">
        <w:rPr>
          <w:rFonts w:ascii="Times New Roman" w:hAnsi="Times New Roman" w:cs="Times New Roman"/>
          <w:sz w:val="24"/>
          <w:szCs w:val="24"/>
        </w:rPr>
        <w:t>öglichkeiten</w:t>
      </w:r>
      <w:r w:rsidR="0073168D">
        <w:rPr>
          <w:rFonts w:ascii="Times New Roman" w:hAnsi="Times New Roman" w:cs="Times New Roman"/>
          <w:sz w:val="24"/>
          <w:szCs w:val="24"/>
        </w:rPr>
        <w:t xml:space="preserve"> eines anders gesellschaftlich gesteuerten </w:t>
      </w:r>
      <w:r>
        <w:rPr>
          <w:rFonts w:ascii="Times New Roman" w:hAnsi="Times New Roman" w:cs="Times New Roman"/>
          <w:sz w:val="24"/>
          <w:szCs w:val="24"/>
        </w:rPr>
        <w:t>Wirtschaftsverlaufs.</w:t>
      </w:r>
      <w:r w:rsidR="00392CB1">
        <w:rPr>
          <w:rFonts w:ascii="Times New Roman" w:hAnsi="Times New Roman" w:cs="Times New Roman"/>
          <w:sz w:val="24"/>
          <w:szCs w:val="24"/>
        </w:rPr>
        <w:t xml:space="preserve"> Dies hänge </w:t>
      </w:r>
      <w:r w:rsidR="0073168D">
        <w:rPr>
          <w:rFonts w:ascii="Times New Roman" w:hAnsi="Times New Roman" w:cs="Times New Roman"/>
          <w:sz w:val="24"/>
          <w:szCs w:val="24"/>
        </w:rPr>
        <w:t>damit zusammen</w:t>
      </w:r>
      <w:r w:rsidR="00392CB1">
        <w:rPr>
          <w:rFonts w:ascii="Times New Roman" w:hAnsi="Times New Roman" w:cs="Times New Roman"/>
          <w:sz w:val="24"/>
          <w:szCs w:val="24"/>
        </w:rPr>
        <w:t xml:space="preserve">, </w:t>
      </w:r>
      <w:r w:rsidR="0073168D">
        <w:rPr>
          <w:rFonts w:ascii="Times New Roman" w:hAnsi="Times New Roman" w:cs="Times New Roman"/>
          <w:sz w:val="24"/>
          <w:szCs w:val="24"/>
        </w:rPr>
        <w:t>dass</w:t>
      </w:r>
      <w:r w:rsidR="00392CB1">
        <w:rPr>
          <w:rFonts w:ascii="Times New Roman" w:hAnsi="Times New Roman" w:cs="Times New Roman"/>
          <w:sz w:val="24"/>
          <w:szCs w:val="24"/>
        </w:rPr>
        <w:t xml:space="preserve"> sie ihren Ausgang von der relativen Grenzproduktivität des Kapitals (historisch: Renditeorientierung des Privatkapitals) und nicht von der absoluten Grenzproduktivität (Bedürfnisbefriedigung mit gesellschaftlich-arbeitsteiligem Kapital) nimmt.</w:t>
      </w:r>
    </w:p>
    <w:p w:rsidR="00166DC3" w:rsidRDefault="00166DC3" w:rsidP="00E76C72">
      <w:pPr>
        <w:spacing w:after="0" w:line="240" w:lineRule="auto"/>
        <w:contextualSpacing/>
        <w:jc w:val="both"/>
        <w:rPr>
          <w:rFonts w:ascii="Times New Roman" w:hAnsi="Times New Roman" w:cs="Times New Roman"/>
          <w:sz w:val="24"/>
          <w:szCs w:val="24"/>
        </w:rPr>
      </w:pPr>
    </w:p>
    <w:p w:rsidR="00392CB1" w:rsidRDefault="00166DC3" w:rsidP="00E76C7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Ihre beschränkten Grundlagen lägen</w:t>
      </w:r>
      <w:r w:rsidR="00E07905">
        <w:rPr>
          <w:rFonts w:ascii="Times New Roman" w:hAnsi="Times New Roman" w:cs="Times New Roman"/>
          <w:sz w:val="24"/>
          <w:szCs w:val="24"/>
        </w:rPr>
        <w:t xml:space="preserve"> zum anderen</w:t>
      </w:r>
      <w:r>
        <w:rPr>
          <w:rFonts w:ascii="Times New Roman" w:hAnsi="Times New Roman" w:cs="Times New Roman"/>
          <w:sz w:val="24"/>
          <w:szCs w:val="24"/>
        </w:rPr>
        <w:t xml:space="preserve"> nun einmal in ihrer strikten Angebotsorientierung, die der neoklassischen Denkweise geschuldet sei</w:t>
      </w:r>
      <w:r w:rsidR="00D74CAA">
        <w:rPr>
          <w:rFonts w:ascii="Times New Roman" w:hAnsi="Times New Roman" w:cs="Times New Roman"/>
          <w:sz w:val="24"/>
          <w:szCs w:val="24"/>
        </w:rPr>
        <w:t xml:space="preserve"> (ursprünglich Say’sches Theorem)</w:t>
      </w:r>
      <w:r>
        <w:rPr>
          <w:rFonts w:ascii="Times New Roman" w:hAnsi="Times New Roman" w:cs="Times New Roman"/>
          <w:sz w:val="24"/>
          <w:szCs w:val="24"/>
        </w:rPr>
        <w:t>.</w:t>
      </w:r>
      <w:r w:rsidR="00E07905">
        <w:rPr>
          <w:rFonts w:ascii="Times New Roman" w:hAnsi="Times New Roman" w:cs="Times New Roman"/>
          <w:sz w:val="24"/>
          <w:szCs w:val="24"/>
        </w:rPr>
        <w:t xml:space="preserve"> Das Modell beschreibe deshalb so treffend die Wirklichkeit, da in dieser vorrangig das Renditeinteresse des Kapitals, also „das Angebot“, die Produktion steuere. Eine </w:t>
      </w:r>
      <w:r w:rsidR="00E07905">
        <w:rPr>
          <w:rFonts w:ascii="Times New Roman" w:hAnsi="Times New Roman" w:cs="Times New Roman"/>
          <w:sz w:val="24"/>
          <w:szCs w:val="24"/>
        </w:rPr>
        <w:lastRenderedPageBreak/>
        <w:t>Problematisierung der gesamtwirtschaftlichen Nachfrage komme in der CDF ebenso wenig</w:t>
      </w:r>
      <w:r w:rsidR="00B356AC">
        <w:rPr>
          <w:rFonts w:ascii="Times New Roman" w:hAnsi="Times New Roman" w:cs="Times New Roman"/>
          <w:sz w:val="24"/>
          <w:szCs w:val="24"/>
        </w:rPr>
        <w:t xml:space="preserve"> vor</w:t>
      </w:r>
      <w:r w:rsidR="00E07905">
        <w:rPr>
          <w:rFonts w:ascii="Times New Roman" w:hAnsi="Times New Roman" w:cs="Times New Roman"/>
          <w:sz w:val="24"/>
          <w:szCs w:val="24"/>
        </w:rPr>
        <w:t xml:space="preserve"> wie ein Rückbezug des </w:t>
      </w:r>
      <w:r w:rsidR="00933E6D">
        <w:rPr>
          <w:rFonts w:ascii="Times New Roman" w:hAnsi="Times New Roman" w:cs="Times New Roman"/>
          <w:sz w:val="24"/>
          <w:szCs w:val="24"/>
        </w:rPr>
        <w:t>Ziels aller Produktion auf das</w:t>
      </w:r>
      <w:r w:rsidR="00E07905">
        <w:rPr>
          <w:rFonts w:ascii="Times New Roman" w:hAnsi="Times New Roman" w:cs="Times New Roman"/>
          <w:sz w:val="24"/>
          <w:szCs w:val="24"/>
        </w:rPr>
        <w:t xml:space="preserve"> Bedürfnis.</w:t>
      </w:r>
    </w:p>
    <w:p w:rsidR="00933E6D" w:rsidRDefault="00933E6D" w:rsidP="00E76C72">
      <w:pPr>
        <w:spacing w:after="0" w:line="240" w:lineRule="auto"/>
        <w:contextualSpacing/>
        <w:jc w:val="both"/>
        <w:rPr>
          <w:rFonts w:ascii="Times New Roman" w:hAnsi="Times New Roman" w:cs="Times New Roman"/>
          <w:sz w:val="24"/>
          <w:szCs w:val="24"/>
        </w:rPr>
      </w:pPr>
    </w:p>
    <w:p w:rsidR="00392CB1" w:rsidRDefault="00301ED4" w:rsidP="00E76C7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Produktion </w:t>
      </w:r>
      <w:r w:rsidR="006F325C">
        <w:rPr>
          <w:rFonts w:ascii="Times New Roman" w:hAnsi="Times New Roman" w:cs="Times New Roman"/>
          <w:sz w:val="24"/>
          <w:szCs w:val="24"/>
        </w:rPr>
        <w:t>erwachse</w:t>
      </w:r>
      <w:r w:rsidR="000C32A4">
        <w:rPr>
          <w:rFonts w:ascii="Times New Roman" w:hAnsi="Times New Roman" w:cs="Times New Roman"/>
          <w:sz w:val="24"/>
          <w:szCs w:val="24"/>
        </w:rPr>
        <w:t xml:space="preserve"> im Kern</w:t>
      </w:r>
      <w:r>
        <w:rPr>
          <w:rFonts w:ascii="Times New Roman" w:hAnsi="Times New Roman" w:cs="Times New Roman"/>
          <w:sz w:val="24"/>
          <w:szCs w:val="24"/>
        </w:rPr>
        <w:t xml:space="preserve"> aus der Zielsetzung, ein Bedürfnis zu befriedigen.</w:t>
      </w:r>
      <w:r w:rsidR="000C32A4">
        <w:rPr>
          <w:rFonts w:ascii="Times New Roman" w:hAnsi="Times New Roman" w:cs="Times New Roman"/>
          <w:sz w:val="24"/>
          <w:szCs w:val="24"/>
        </w:rPr>
        <w:t xml:space="preserve"> Die moderne Wirtschaftsweise zeige</w:t>
      </w:r>
      <w:r w:rsidR="00933AF0">
        <w:rPr>
          <w:rFonts w:ascii="Times New Roman" w:hAnsi="Times New Roman" w:cs="Times New Roman"/>
          <w:sz w:val="24"/>
          <w:szCs w:val="24"/>
        </w:rPr>
        <w:t xml:space="preserve"> </w:t>
      </w:r>
      <w:r w:rsidR="000C32A4">
        <w:rPr>
          <w:rFonts w:ascii="Times New Roman" w:hAnsi="Times New Roman" w:cs="Times New Roman"/>
          <w:sz w:val="24"/>
          <w:szCs w:val="24"/>
        </w:rPr>
        <w:t>deutlich</w:t>
      </w:r>
      <w:r w:rsidR="00C85FAE">
        <w:rPr>
          <w:rFonts w:ascii="Times New Roman" w:hAnsi="Times New Roman" w:cs="Times New Roman"/>
          <w:sz w:val="24"/>
          <w:szCs w:val="24"/>
        </w:rPr>
        <w:t xml:space="preserve"> (bspw. mit Piketty)</w:t>
      </w:r>
      <w:r w:rsidR="000C32A4">
        <w:rPr>
          <w:rFonts w:ascii="Times New Roman" w:hAnsi="Times New Roman" w:cs="Times New Roman"/>
          <w:sz w:val="24"/>
          <w:szCs w:val="24"/>
        </w:rPr>
        <w:t xml:space="preserve">, dass dieser </w:t>
      </w:r>
      <w:r w:rsidR="007D23C2">
        <w:rPr>
          <w:rFonts w:ascii="Times New Roman" w:hAnsi="Times New Roman" w:cs="Times New Roman"/>
          <w:sz w:val="24"/>
          <w:szCs w:val="24"/>
        </w:rPr>
        <w:t xml:space="preserve">elementare </w:t>
      </w:r>
      <w:r w:rsidR="00B828AD">
        <w:rPr>
          <w:rFonts w:ascii="Times New Roman" w:hAnsi="Times New Roman" w:cs="Times New Roman"/>
          <w:sz w:val="24"/>
          <w:szCs w:val="24"/>
        </w:rPr>
        <w:t>sozial-</w:t>
      </w:r>
      <w:r w:rsidR="007D23C2">
        <w:rPr>
          <w:rFonts w:ascii="Times New Roman" w:hAnsi="Times New Roman" w:cs="Times New Roman"/>
          <w:sz w:val="24"/>
          <w:szCs w:val="24"/>
        </w:rPr>
        <w:t>ökonomische Vorgang</w:t>
      </w:r>
      <w:r w:rsidR="000C32A4">
        <w:rPr>
          <w:rFonts w:ascii="Times New Roman" w:hAnsi="Times New Roman" w:cs="Times New Roman"/>
          <w:sz w:val="24"/>
          <w:szCs w:val="24"/>
        </w:rPr>
        <w:t xml:space="preserve"> nur verzerrt</w:t>
      </w:r>
      <w:r w:rsidR="00F147F0">
        <w:rPr>
          <w:rFonts w:ascii="Times New Roman" w:hAnsi="Times New Roman" w:cs="Times New Roman"/>
          <w:sz w:val="24"/>
          <w:szCs w:val="24"/>
        </w:rPr>
        <w:t xml:space="preserve"> und verkürzt </w:t>
      </w:r>
      <w:r w:rsidR="007D23C2">
        <w:rPr>
          <w:rFonts w:ascii="Times New Roman" w:hAnsi="Times New Roman" w:cs="Times New Roman"/>
          <w:sz w:val="24"/>
          <w:szCs w:val="24"/>
        </w:rPr>
        <w:t>in der</w:t>
      </w:r>
      <w:r w:rsidR="006F325C">
        <w:rPr>
          <w:rFonts w:ascii="Times New Roman" w:hAnsi="Times New Roman" w:cs="Times New Roman"/>
          <w:sz w:val="24"/>
          <w:szCs w:val="24"/>
        </w:rPr>
        <w:t xml:space="preserve"> erfahrbaren</w:t>
      </w:r>
      <w:r w:rsidR="00F147F0">
        <w:rPr>
          <w:rFonts w:ascii="Times New Roman" w:hAnsi="Times New Roman" w:cs="Times New Roman"/>
          <w:sz w:val="24"/>
          <w:szCs w:val="24"/>
        </w:rPr>
        <w:t xml:space="preserve"> Wirklichkeit </w:t>
      </w:r>
      <w:r w:rsidR="007D23C2">
        <w:rPr>
          <w:rFonts w:ascii="Times New Roman" w:hAnsi="Times New Roman" w:cs="Times New Roman"/>
          <w:sz w:val="24"/>
          <w:szCs w:val="24"/>
        </w:rPr>
        <w:t>stattfinde</w:t>
      </w:r>
      <w:r w:rsidR="00F147F0">
        <w:rPr>
          <w:rFonts w:ascii="Times New Roman" w:hAnsi="Times New Roman" w:cs="Times New Roman"/>
          <w:sz w:val="24"/>
          <w:szCs w:val="24"/>
        </w:rPr>
        <w:t>. So seien offensichtlich bei einem großen Teil der Weltbevölkerung oder schon der ärmeren Schichten eines „reichen“ Landes</w:t>
      </w:r>
      <w:r w:rsidR="00DE5FEE">
        <w:rPr>
          <w:rFonts w:ascii="Times New Roman" w:hAnsi="Times New Roman" w:cs="Times New Roman"/>
          <w:sz w:val="24"/>
          <w:szCs w:val="24"/>
        </w:rPr>
        <w:t xml:space="preserve"> noch</w:t>
      </w:r>
      <w:r w:rsidR="00F147F0">
        <w:rPr>
          <w:rFonts w:ascii="Times New Roman" w:hAnsi="Times New Roman" w:cs="Times New Roman"/>
          <w:sz w:val="24"/>
          <w:szCs w:val="24"/>
        </w:rPr>
        <w:t xml:space="preserve"> Bedürfnisse zu befriedigen (potentielle Nachfrage), doch die derzeitige Organisation der Produktion kümmere sich darum nicht. Cobb-Douglas </w:t>
      </w:r>
      <w:r w:rsidR="007D23C2">
        <w:rPr>
          <w:rFonts w:ascii="Times New Roman" w:hAnsi="Times New Roman" w:cs="Times New Roman"/>
          <w:sz w:val="24"/>
          <w:szCs w:val="24"/>
        </w:rPr>
        <w:t>könne</w:t>
      </w:r>
      <w:r w:rsidR="00F147F0">
        <w:rPr>
          <w:rFonts w:ascii="Times New Roman" w:hAnsi="Times New Roman" w:cs="Times New Roman"/>
          <w:sz w:val="24"/>
          <w:szCs w:val="24"/>
        </w:rPr>
        <w:t xml:space="preserve"> auf </w:t>
      </w:r>
      <w:r w:rsidR="007B12C8">
        <w:rPr>
          <w:rFonts w:ascii="Times New Roman" w:hAnsi="Times New Roman" w:cs="Times New Roman"/>
          <w:sz w:val="24"/>
          <w:szCs w:val="24"/>
        </w:rPr>
        <w:t>diese</w:t>
      </w:r>
      <w:r w:rsidR="007D23C2">
        <w:rPr>
          <w:rFonts w:ascii="Times New Roman" w:hAnsi="Times New Roman" w:cs="Times New Roman"/>
          <w:sz w:val="24"/>
          <w:szCs w:val="24"/>
        </w:rPr>
        <w:t xml:space="preserve"> Bedürfnisbefriedigung</w:t>
      </w:r>
      <w:r w:rsidR="00F147F0">
        <w:rPr>
          <w:rFonts w:ascii="Times New Roman" w:hAnsi="Times New Roman" w:cs="Times New Roman"/>
          <w:sz w:val="24"/>
          <w:szCs w:val="24"/>
        </w:rPr>
        <w:t xml:space="preserve"> keine Rücksicht nehmen, da hier nur die Wirklichkeit des Kapitalismus in eine Form gebracht </w:t>
      </w:r>
      <w:r w:rsidR="00D22B0B">
        <w:rPr>
          <w:rFonts w:ascii="Times New Roman" w:hAnsi="Times New Roman" w:cs="Times New Roman"/>
          <w:sz w:val="24"/>
          <w:szCs w:val="24"/>
        </w:rPr>
        <w:t>werde</w:t>
      </w:r>
      <w:r w:rsidR="00F147F0">
        <w:rPr>
          <w:rFonts w:ascii="Times New Roman" w:hAnsi="Times New Roman" w:cs="Times New Roman"/>
          <w:sz w:val="24"/>
          <w:szCs w:val="24"/>
        </w:rPr>
        <w:t xml:space="preserve"> </w:t>
      </w:r>
      <w:r w:rsidR="007D23C2">
        <w:rPr>
          <w:rFonts w:ascii="Times New Roman" w:hAnsi="Times New Roman" w:cs="Times New Roman"/>
          <w:sz w:val="24"/>
          <w:szCs w:val="24"/>
        </w:rPr>
        <w:t xml:space="preserve">– die </w:t>
      </w:r>
      <w:r w:rsidR="00AF4FE3">
        <w:rPr>
          <w:rFonts w:ascii="Times New Roman" w:hAnsi="Times New Roman" w:cs="Times New Roman"/>
          <w:sz w:val="24"/>
          <w:szCs w:val="24"/>
        </w:rPr>
        <w:t>Produktion nach</w:t>
      </w:r>
      <w:r w:rsidR="00C1735F">
        <w:rPr>
          <w:rFonts w:ascii="Times New Roman" w:hAnsi="Times New Roman" w:cs="Times New Roman"/>
          <w:sz w:val="24"/>
          <w:szCs w:val="24"/>
        </w:rPr>
        <w:t xml:space="preserve"> Aussicht auf</w:t>
      </w:r>
      <w:r w:rsidR="00AF4FE3">
        <w:rPr>
          <w:rFonts w:ascii="Times New Roman" w:hAnsi="Times New Roman" w:cs="Times New Roman"/>
          <w:sz w:val="24"/>
          <w:szCs w:val="24"/>
        </w:rPr>
        <w:t xml:space="preserve"> Kapitalr</w:t>
      </w:r>
      <w:r w:rsidR="007D23C2">
        <w:rPr>
          <w:rFonts w:ascii="Times New Roman" w:hAnsi="Times New Roman" w:cs="Times New Roman"/>
          <w:sz w:val="24"/>
          <w:szCs w:val="24"/>
        </w:rPr>
        <w:t>endite, nicht nach Bedürfnis.</w:t>
      </w:r>
    </w:p>
    <w:p w:rsidR="0007753F" w:rsidRDefault="0007753F" w:rsidP="00E76C72">
      <w:pPr>
        <w:spacing w:after="0" w:line="240" w:lineRule="auto"/>
        <w:contextualSpacing/>
        <w:jc w:val="both"/>
        <w:rPr>
          <w:rFonts w:ascii="Times New Roman" w:hAnsi="Times New Roman" w:cs="Times New Roman"/>
          <w:sz w:val="24"/>
          <w:szCs w:val="24"/>
        </w:rPr>
      </w:pPr>
    </w:p>
    <w:p w:rsidR="0007753F" w:rsidRDefault="00375229" w:rsidP="00E76C7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Dieser Umstand </w:t>
      </w:r>
      <w:r w:rsidR="00D81FBA">
        <w:rPr>
          <w:rFonts w:ascii="Times New Roman" w:hAnsi="Times New Roman" w:cs="Times New Roman"/>
          <w:sz w:val="24"/>
          <w:szCs w:val="24"/>
        </w:rPr>
        <w:t>hemme</w:t>
      </w:r>
      <w:r>
        <w:rPr>
          <w:rFonts w:ascii="Times New Roman" w:hAnsi="Times New Roman" w:cs="Times New Roman"/>
          <w:sz w:val="24"/>
          <w:szCs w:val="24"/>
        </w:rPr>
        <w:t xml:space="preserve"> jedoch – über die Umwege der ungleichen Verteilung und defizitärer wirksamer Nachfrage – beständig die </w:t>
      </w:r>
      <w:r w:rsidR="00D81FBA">
        <w:rPr>
          <w:rFonts w:ascii="Times New Roman" w:hAnsi="Times New Roman" w:cs="Times New Roman"/>
          <w:sz w:val="24"/>
          <w:szCs w:val="24"/>
        </w:rPr>
        <w:t>heutige</w:t>
      </w:r>
      <w:r>
        <w:rPr>
          <w:rFonts w:ascii="Times New Roman" w:hAnsi="Times New Roman" w:cs="Times New Roman"/>
          <w:sz w:val="24"/>
          <w:szCs w:val="24"/>
        </w:rPr>
        <w:t xml:space="preserve"> Wirtschaftsweise</w:t>
      </w:r>
      <w:r w:rsidR="00D81FBA">
        <w:rPr>
          <w:rFonts w:ascii="Times New Roman" w:hAnsi="Times New Roman" w:cs="Times New Roman"/>
          <w:sz w:val="24"/>
          <w:szCs w:val="24"/>
        </w:rPr>
        <w:t>, die in der</w:t>
      </w:r>
      <w:r w:rsidR="00E64729">
        <w:rPr>
          <w:rFonts w:ascii="Times New Roman" w:hAnsi="Times New Roman" w:cs="Times New Roman"/>
          <w:sz w:val="24"/>
          <w:szCs w:val="24"/>
        </w:rPr>
        <w:t xml:space="preserve"> praktisch wirksamen</w:t>
      </w:r>
      <w:r w:rsidR="00D81FBA">
        <w:rPr>
          <w:rFonts w:ascii="Times New Roman" w:hAnsi="Times New Roman" w:cs="Times New Roman"/>
          <w:sz w:val="24"/>
          <w:szCs w:val="24"/>
        </w:rPr>
        <w:t xml:space="preserve"> relativen Grenzproduktivität</w:t>
      </w:r>
      <w:r w:rsidR="000C3CD5">
        <w:rPr>
          <w:rFonts w:ascii="Times New Roman" w:hAnsi="Times New Roman" w:cs="Times New Roman"/>
          <w:sz w:val="24"/>
          <w:szCs w:val="24"/>
        </w:rPr>
        <w:t xml:space="preserve"> des Kapitals</w:t>
      </w:r>
      <w:r w:rsidR="00D81FBA">
        <w:rPr>
          <w:rFonts w:ascii="Times New Roman" w:hAnsi="Times New Roman" w:cs="Times New Roman"/>
          <w:sz w:val="24"/>
          <w:szCs w:val="24"/>
        </w:rPr>
        <w:t xml:space="preserve"> bereits ihre Grenze</w:t>
      </w:r>
      <w:r w:rsidR="00DA7AB5">
        <w:rPr>
          <w:rFonts w:ascii="Times New Roman" w:hAnsi="Times New Roman" w:cs="Times New Roman"/>
          <w:sz w:val="24"/>
          <w:szCs w:val="24"/>
        </w:rPr>
        <w:t xml:space="preserve"> finde</w:t>
      </w:r>
      <w:r>
        <w:rPr>
          <w:rFonts w:ascii="Times New Roman" w:hAnsi="Times New Roman" w:cs="Times New Roman"/>
          <w:sz w:val="24"/>
          <w:szCs w:val="24"/>
        </w:rPr>
        <w:t xml:space="preserve">. </w:t>
      </w:r>
      <w:r w:rsidR="0007753F">
        <w:rPr>
          <w:rFonts w:ascii="Times New Roman" w:hAnsi="Times New Roman" w:cs="Times New Roman"/>
          <w:sz w:val="24"/>
          <w:szCs w:val="24"/>
        </w:rPr>
        <w:t>So stünde</w:t>
      </w:r>
      <w:r w:rsidR="000C3CD5">
        <w:rPr>
          <w:rFonts w:ascii="Times New Roman" w:hAnsi="Times New Roman" w:cs="Times New Roman"/>
          <w:sz w:val="24"/>
          <w:szCs w:val="24"/>
        </w:rPr>
        <w:t xml:space="preserve"> „jenseits von Cobb-Douglas“ (</w:t>
      </w:r>
      <w:r w:rsidR="00BB1403">
        <w:rPr>
          <w:rFonts w:ascii="Times New Roman" w:hAnsi="Times New Roman" w:cs="Times New Roman"/>
          <w:sz w:val="24"/>
          <w:szCs w:val="24"/>
        </w:rPr>
        <w:t xml:space="preserve">nach </w:t>
      </w:r>
      <w:r w:rsidR="000C3CD5">
        <w:rPr>
          <w:rFonts w:ascii="Times New Roman" w:hAnsi="Times New Roman" w:cs="Times New Roman"/>
          <w:sz w:val="24"/>
          <w:szCs w:val="24"/>
        </w:rPr>
        <w:t>Piketty)</w:t>
      </w:r>
      <w:r w:rsidR="0007753F">
        <w:rPr>
          <w:rFonts w:ascii="Times New Roman" w:hAnsi="Times New Roman" w:cs="Times New Roman"/>
          <w:sz w:val="24"/>
          <w:szCs w:val="24"/>
        </w:rPr>
        <w:t xml:space="preserve"> etwa die Frage im Raum, wie sich</w:t>
      </w:r>
      <w:r w:rsidR="00DA7AB5">
        <w:rPr>
          <w:rFonts w:ascii="Times New Roman" w:hAnsi="Times New Roman" w:cs="Times New Roman"/>
          <w:sz w:val="24"/>
          <w:szCs w:val="24"/>
        </w:rPr>
        <w:t xml:space="preserve"> ein</w:t>
      </w:r>
      <w:r w:rsidR="0007753F">
        <w:rPr>
          <w:rFonts w:ascii="Times New Roman" w:hAnsi="Times New Roman" w:cs="Times New Roman"/>
          <w:sz w:val="24"/>
          <w:szCs w:val="24"/>
        </w:rPr>
        <w:t xml:space="preserve"> Wachstum entwickeln könnte (und aus ökologischer Sicht entwickeln sollte), welches nicht nur von technologischer Substitutionselastizität und Gewinnorientierung, sondern</w:t>
      </w:r>
      <w:r w:rsidR="00E7015A">
        <w:rPr>
          <w:rFonts w:ascii="Times New Roman" w:hAnsi="Times New Roman" w:cs="Times New Roman"/>
          <w:sz w:val="24"/>
          <w:szCs w:val="24"/>
        </w:rPr>
        <w:t xml:space="preserve"> auch</w:t>
      </w:r>
      <w:r w:rsidR="0007753F">
        <w:rPr>
          <w:rFonts w:ascii="Times New Roman" w:hAnsi="Times New Roman" w:cs="Times New Roman"/>
          <w:sz w:val="24"/>
          <w:szCs w:val="24"/>
        </w:rPr>
        <w:t xml:space="preserve"> von breiter Bedürfnisbefriedigung und ihrer Umsetzung in starke wirksame Nachfrage getrieben wäre.  </w:t>
      </w:r>
    </w:p>
    <w:p w:rsidR="00E07905" w:rsidRDefault="00E07905" w:rsidP="00E76C72">
      <w:pPr>
        <w:spacing w:after="0" w:line="240" w:lineRule="auto"/>
        <w:contextualSpacing/>
        <w:jc w:val="both"/>
        <w:rPr>
          <w:rFonts w:ascii="Times New Roman" w:hAnsi="Times New Roman" w:cs="Times New Roman"/>
          <w:sz w:val="24"/>
          <w:szCs w:val="24"/>
        </w:rPr>
      </w:pPr>
    </w:p>
    <w:p w:rsidR="00F13DFB" w:rsidRPr="00F13DFB" w:rsidRDefault="00DA5CAC" w:rsidP="00F13DFB">
      <w:pPr>
        <w:spacing w:after="0" w:line="240" w:lineRule="auto"/>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TOP </w:t>
      </w:r>
      <w:r w:rsidR="00D2484A">
        <w:rPr>
          <w:rFonts w:ascii="Times New Roman" w:hAnsi="Times New Roman" w:cs="Times New Roman"/>
          <w:sz w:val="24"/>
          <w:szCs w:val="24"/>
          <w:u w:val="single"/>
        </w:rPr>
        <w:t>4</w:t>
      </w:r>
      <w:r w:rsidR="00F13DFB" w:rsidRPr="00F13DFB">
        <w:rPr>
          <w:rFonts w:ascii="Times New Roman" w:hAnsi="Times New Roman" w:cs="Times New Roman"/>
          <w:sz w:val="24"/>
          <w:szCs w:val="24"/>
          <w:u w:val="single"/>
        </w:rPr>
        <w:t xml:space="preserve"> –</w:t>
      </w:r>
      <w:r w:rsidR="004B0470">
        <w:rPr>
          <w:rFonts w:ascii="Times New Roman" w:hAnsi="Times New Roman" w:cs="Times New Roman"/>
          <w:sz w:val="24"/>
          <w:szCs w:val="24"/>
          <w:u w:val="single"/>
        </w:rPr>
        <w:t xml:space="preserve"> </w:t>
      </w:r>
      <w:r w:rsidR="00F13DFB" w:rsidRPr="00F13DFB">
        <w:rPr>
          <w:rFonts w:ascii="Times New Roman" w:hAnsi="Times New Roman" w:cs="Times New Roman"/>
          <w:sz w:val="24"/>
          <w:szCs w:val="24"/>
          <w:u w:val="single"/>
        </w:rPr>
        <w:t>Vorbereitung der nächsten Sitzung</w:t>
      </w:r>
    </w:p>
    <w:p w:rsidR="00FD266E" w:rsidRDefault="00FD266E" w:rsidP="00D738F2">
      <w:pPr>
        <w:spacing w:after="0" w:line="240" w:lineRule="auto"/>
        <w:contextualSpacing/>
        <w:rPr>
          <w:rFonts w:ascii="Times New Roman" w:hAnsi="Times New Roman" w:cs="Times New Roman"/>
          <w:sz w:val="24"/>
          <w:szCs w:val="24"/>
        </w:rPr>
      </w:pPr>
    </w:p>
    <w:p w:rsidR="00970D79" w:rsidRDefault="004B0470" w:rsidP="00F9712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Eine Erörterung des Piketty-„Modells“ von Till van Treeck wird vertagt.</w:t>
      </w:r>
    </w:p>
    <w:p w:rsidR="00970D79" w:rsidRDefault="00970D79" w:rsidP="00F97121">
      <w:pPr>
        <w:spacing w:after="0" w:line="240" w:lineRule="auto"/>
        <w:contextualSpacing/>
        <w:jc w:val="both"/>
        <w:rPr>
          <w:rFonts w:ascii="Times New Roman" w:hAnsi="Times New Roman" w:cs="Times New Roman"/>
          <w:sz w:val="24"/>
          <w:szCs w:val="24"/>
        </w:rPr>
      </w:pPr>
    </w:p>
    <w:p w:rsidR="0029406F" w:rsidRPr="008F3D09" w:rsidRDefault="0053424C" w:rsidP="00F9712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Die Diskussion zur Quelle der 7</w:t>
      </w:r>
      <w:r w:rsidR="00F13DFB">
        <w:rPr>
          <w:rFonts w:ascii="Times New Roman" w:hAnsi="Times New Roman" w:cs="Times New Roman"/>
          <w:sz w:val="24"/>
          <w:szCs w:val="24"/>
        </w:rPr>
        <w:t xml:space="preserve">. Sitzung wird als abgeschlossen betrachtet. Bis zur nächsten Sitzung </w:t>
      </w:r>
      <w:r>
        <w:rPr>
          <w:rFonts w:ascii="Times New Roman" w:hAnsi="Times New Roman" w:cs="Times New Roman"/>
          <w:sz w:val="24"/>
          <w:szCs w:val="24"/>
        </w:rPr>
        <w:t>am 05</w:t>
      </w:r>
      <w:r w:rsidR="00F13DFB">
        <w:rPr>
          <w:rFonts w:ascii="Times New Roman" w:hAnsi="Times New Roman" w:cs="Times New Roman"/>
          <w:sz w:val="24"/>
          <w:szCs w:val="24"/>
        </w:rPr>
        <w:t>.0</w:t>
      </w:r>
      <w:r>
        <w:rPr>
          <w:rFonts w:ascii="Times New Roman" w:hAnsi="Times New Roman" w:cs="Times New Roman"/>
          <w:sz w:val="24"/>
          <w:szCs w:val="24"/>
        </w:rPr>
        <w:t>6</w:t>
      </w:r>
      <w:r w:rsidR="00F13DFB">
        <w:rPr>
          <w:rFonts w:ascii="Times New Roman" w:hAnsi="Times New Roman" w:cs="Times New Roman"/>
          <w:sz w:val="24"/>
          <w:szCs w:val="24"/>
        </w:rPr>
        <w:t>.2015 soll</w:t>
      </w:r>
      <w:r>
        <w:rPr>
          <w:rFonts w:ascii="Times New Roman" w:hAnsi="Times New Roman" w:cs="Times New Roman"/>
          <w:sz w:val="24"/>
          <w:szCs w:val="24"/>
        </w:rPr>
        <w:t>en</w:t>
      </w:r>
      <w:r w:rsidR="008309E5">
        <w:rPr>
          <w:rFonts w:ascii="Times New Roman" w:hAnsi="Times New Roman" w:cs="Times New Roman"/>
          <w:sz w:val="24"/>
          <w:szCs w:val="24"/>
        </w:rPr>
        <w:t xml:space="preserve"> </w:t>
      </w:r>
      <w:r w:rsidR="00F13DFB">
        <w:rPr>
          <w:rFonts w:ascii="Times New Roman" w:hAnsi="Times New Roman" w:cs="Times New Roman"/>
          <w:sz w:val="24"/>
          <w:szCs w:val="24"/>
        </w:rPr>
        <w:t xml:space="preserve">das </w:t>
      </w:r>
      <w:r>
        <w:rPr>
          <w:rFonts w:ascii="Times New Roman" w:hAnsi="Times New Roman" w:cs="Times New Roman"/>
          <w:sz w:val="24"/>
          <w:szCs w:val="24"/>
        </w:rPr>
        <w:t>9</w:t>
      </w:r>
      <w:r w:rsidR="00F13DFB">
        <w:rPr>
          <w:rFonts w:ascii="Times New Roman" w:hAnsi="Times New Roman" w:cs="Times New Roman"/>
          <w:sz w:val="24"/>
          <w:szCs w:val="24"/>
        </w:rPr>
        <w:t>.</w:t>
      </w:r>
      <w:r>
        <w:rPr>
          <w:rFonts w:ascii="Times New Roman" w:hAnsi="Times New Roman" w:cs="Times New Roman"/>
          <w:sz w:val="24"/>
          <w:szCs w:val="24"/>
        </w:rPr>
        <w:t xml:space="preserve"> und 10.</w:t>
      </w:r>
      <w:r w:rsidR="00F13DFB">
        <w:rPr>
          <w:rFonts w:ascii="Times New Roman" w:hAnsi="Times New Roman" w:cs="Times New Roman"/>
          <w:sz w:val="24"/>
          <w:szCs w:val="24"/>
        </w:rPr>
        <w:t xml:space="preserve"> Kapitel aus Pikettys „Kapital“ gelesen werden</w:t>
      </w:r>
      <w:r w:rsidR="008309E5">
        <w:rPr>
          <w:rFonts w:ascii="Times New Roman" w:hAnsi="Times New Roman" w:cs="Times New Roman"/>
          <w:sz w:val="24"/>
          <w:szCs w:val="24"/>
        </w:rPr>
        <w:t>.</w:t>
      </w:r>
      <w:r>
        <w:rPr>
          <w:rFonts w:ascii="Times New Roman" w:hAnsi="Times New Roman" w:cs="Times New Roman"/>
          <w:sz w:val="24"/>
          <w:szCs w:val="24"/>
        </w:rPr>
        <w:t xml:space="preserve"> Den Schwerpunkt </w:t>
      </w:r>
      <w:r w:rsidR="00360A2A">
        <w:rPr>
          <w:rFonts w:ascii="Times New Roman" w:hAnsi="Times New Roman" w:cs="Times New Roman"/>
          <w:sz w:val="24"/>
          <w:szCs w:val="24"/>
        </w:rPr>
        <w:t>soll</w:t>
      </w:r>
      <w:r>
        <w:rPr>
          <w:rFonts w:ascii="Times New Roman" w:hAnsi="Times New Roman" w:cs="Times New Roman"/>
          <w:sz w:val="24"/>
          <w:szCs w:val="24"/>
        </w:rPr>
        <w:t xml:space="preserve"> das 10. Kapitel bilden.</w:t>
      </w:r>
    </w:p>
    <w:sectPr w:rsidR="0029406F" w:rsidRPr="008F3D09" w:rsidSect="00337DA8">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064E" w:rsidRDefault="001C064E" w:rsidP="00925825">
      <w:pPr>
        <w:spacing w:after="0" w:line="240" w:lineRule="auto"/>
      </w:pPr>
      <w:r>
        <w:separator/>
      </w:r>
    </w:p>
  </w:endnote>
  <w:endnote w:type="continuationSeparator" w:id="0">
    <w:p w:rsidR="001C064E" w:rsidRDefault="001C064E" w:rsidP="009258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064E" w:rsidRDefault="001C064E" w:rsidP="00925825">
      <w:pPr>
        <w:spacing w:after="0" w:line="240" w:lineRule="auto"/>
      </w:pPr>
      <w:r>
        <w:separator/>
      </w:r>
    </w:p>
  </w:footnote>
  <w:footnote w:type="continuationSeparator" w:id="0">
    <w:p w:rsidR="001C064E" w:rsidRDefault="001C064E" w:rsidP="009258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825" w:rsidRPr="00455902" w:rsidRDefault="00925825" w:rsidP="00925825">
    <w:pPr>
      <w:pStyle w:val="Kopfzeile"/>
      <w:rPr>
        <w:rFonts w:ascii="Arial" w:hAnsi="Arial" w:cs="Arial"/>
        <w:sz w:val="16"/>
        <w:szCs w:val="16"/>
      </w:rPr>
    </w:pPr>
    <w:r w:rsidRPr="00455902">
      <w:rPr>
        <w:rFonts w:ascii="Arial" w:hAnsi="Arial" w:cs="Arial"/>
        <w:sz w:val="16"/>
        <w:szCs w:val="16"/>
      </w:rPr>
      <w:t>Universität Leipzig, Wirtschaftswissenschaftliche Fakultät</w:t>
    </w:r>
    <w:r w:rsidRPr="00455902">
      <w:rPr>
        <w:rFonts w:ascii="Arial" w:hAnsi="Arial" w:cs="Arial"/>
        <w:sz w:val="16"/>
        <w:szCs w:val="16"/>
      </w:rPr>
      <w:ptab w:relativeTo="margin" w:alignment="right" w:leader="none"/>
    </w:r>
    <w:r w:rsidR="00501ECC">
      <w:rPr>
        <w:rFonts w:ascii="Arial" w:hAnsi="Arial" w:cs="Arial"/>
        <w:sz w:val="16"/>
        <w:szCs w:val="16"/>
      </w:rPr>
      <w:t xml:space="preserve">Erwägungsseminar, </w:t>
    </w:r>
    <w:r w:rsidR="007C3C3E">
      <w:rPr>
        <w:rFonts w:ascii="Arial" w:hAnsi="Arial" w:cs="Arial"/>
        <w:sz w:val="16"/>
        <w:szCs w:val="16"/>
      </w:rPr>
      <w:t>29</w:t>
    </w:r>
    <w:r w:rsidR="000C78A8">
      <w:rPr>
        <w:rFonts w:ascii="Arial" w:hAnsi="Arial" w:cs="Arial"/>
        <w:sz w:val="16"/>
        <w:szCs w:val="16"/>
      </w:rPr>
      <w:t>.05</w:t>
    </w:r>
    <w:r w:rsidRPr="00455902">
      <w:rPr>
        <w:rFonts w:ascii="Arial" w:hAnsi="Arial" w:cs="Arial"/>
        <w:sz w:val="16"/>
        <w:szCs w:val="16"/>
      </w:rPr>
      <w:t>.201</w:t>
    </w:r>
    <w:r>
      <w:rPr>
        <w:rFonts w:ascii="Arial" w:hAnsi="Arial" w:cs="Arial"/>
        <w:sz w:val="16"/>
        <w:szCs w:val="16"/>
      </w:rPr>
      <w:t>5</w:t>
    </w:r>
  </w:p>
  <w:p w:rsidR="00925825" w:rsidRDefault="00925825">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925825"/>
    <w:rsid w:val="00002F0D"/>
    <w:rsid w:val="000056DA"/>
    <w:rsid w:val="00006AE1"/>
    <w:rsid w:val="0000792C"/>
    <w:rsid w:val="000118C9"/>
    <w:rsid w:val="00025462"/>
    <w:rsid w:val="00031506"/>
    <w:rsid w:val="000349C6"/>
    <w:rsid w:val="000352CA"/>
    <w:rsid w:val="0004405C"/>
    <w:rsid w:val="0004417E"/>
    <w:rsid w:val="000504C1"/>
    <w:rsid w:val="0005069E"/>
    <w:rsid w:val="00064335"/>
    <w:rsid w:val="0007557D"/>
    <w:rsid w:val="0007753F"/>
    <w:rsid w:val="000804DF"/>
    <w:rsid w:val="00080E27"/>
    <w:rsid w:val="0008630D"/>
    <w:rsid w:val="00086F1F"/>
    <w:rsid w:val="00087D21"/>
    <w:rsid w:val="0009382F"/>
    <w:rsid w:val="0009435D"/>
    <w:rsid w:val="000976A8"/>
    <w:rsid w:val="000A0C93"/>
    <w:rsid w:val="000A2426"/>
    <w:rsid w:val="000A55E6"/>
    <w:rsid w:val="000B0AB2"/>
    <w:rsid w:val="000B159A"/>
    <w:rsid w:val="000B2891"/>
    <w:rsid w:val="000B3861"/>
    <w:rsid w:val="000B5EB1"/>
    <w:rsid w:val="000B692F"/>
    <w:rsid w:val="000B78FA"/>
    <w:rsid w:val="000C32A4"/>
    <w:rsid w:val="000C3CD5"/>
    <w:rsid w:val="000C41F7"/>
    <w:rsid w:val="000C5BAB"/>
    <w:rsid w:val="000C78A8"/>
    <w:rsid w:val="000D1410"/>
    <w:rsid w:val="000D2561"/>
    <w:rsid w:val="000D648F"/>
    <w:rsid w:val="000E5901"/>
    <w:rsid w:val="000F2106"/>
    <w:rsid w:val="000F2693"/>
    <w:rsid w:val="000F6411"/>
    <w:rsid w:val="00101A08"/>
    <w:rsid w:val="00104C35"/>
    <w:rsid w:val="00105D69"/>
    <w:rsid w:val="00106DBE"/>
    <w:rsid w:val="00107552"/>
    <w:rsid w:val="00107601"/>
    <w:rsid w:val="001101AA"/>
    <w:rsid w:val="001109A8"/>
    <w:rsid w:val="00113219"/>
    <w:rsid w:val="00120F84"/>
    <w:rsid w:val="00130F6F"/>
    <w:rsid w:val="00133BA4"/>
    <w:rsid w:val="00136E6F"/>
    <w:rsid w:val="00142B51"/>
    <w:rsid w:val="00150333"/>
    <w:rsid w:val="00151E28"/>
    <w:rsid w:val="00163D03"/>
    <w:rsid w:val="00166D0F"/>
    <w:rsid w:val="00166DC3"/>
    <w:rsid w:val="00182875"/>
    <w:rsid w:val="00183796"/>
    <w:rsid w:val="00187020"/>
    <w:rsid w:val="001903CA"/>
    <w:rsid w:val="00190A88"/>
    <w:rsid w:val="00196D28"/>
    <w:rsid w:val="001B63F5"/>
    <w:rsid w:val="001C064E"/>
    <w:rsid w:val="001C15C3"/>
    <w:rsid w:val="001C7433"/>
    <w:rsid w:val="001C77C5"/>
    <w:rsid w:val="001C7C70"/>
    <w:rsid w:val="001C7D44"/>
    <w:rsid w:val="001D02E7"/>
    <w:rsid w:val="001D220E"/>
    <w:rsid w:val="001D51EF"/>
    <w:rsid w:val="001E135A"/>
    <w:rsid w:val="001E5AB5"/>
    <w:rsid w:val="001F1AE0"/>
    <w:rsid w:val="001F51A3"/>
    <w:rsid w:val="00207810"/>
    <w:rsid w:val="00210571"/>
    <w:rsid w:val="002120B2"/>
    <w:rsid w:val="00214FD0"/>
    <w:rsid w:val="00224484"/>
    <w:rsid w:val="00224717"/>
    <w:rsid w:val="002252DF"/>
    <w:rsid w:val="002300A7"/>
    <w:rsid w:val="002309AD"/>
    <w:rsid w:val="00230BAC"/>
    <w:rsid w:val="00241B12"/>
    <w:rsid w:val="0025291C"/>
    <w:rsid w:val="002539B7"/>
    <w:rsid w:val="00254092"/>
    <w:rsid w:val="00255938"/>
    <w:rsid w:val="002562FC"/>
    <w:rsid w:val="002713AD"/>
    <w:rsid w:val="00271A50"/>
    <w:rsid w:val="0028023A"/>
    <w:rsid w:val="002835C1"/>
    <w:rsid w:val="00283E2F"/>
    <w:rsid w:val="0028474B"/>
    <w:rsid w:val="0029103C"/>
    <w:rsid w:val="00293A7E"/>
    <w:rsid w:val="0029406F"/>
    <w:rsid w:val="002A257E"/>
    <w:rsid w:val="002A43D8"/>
    <w:rsid w:val="002B1CFC"/>
    <w:rsid w:val="002B6428"/>
    <w:rsid w:val="002B6ABC"/>
    <w:rsid w:val="002B7B95"/>
    <w:rsid w:val="002C3B0B"/>
    <w:rsid w:val="002C7F21"/>
    <w:rsid w:val="002D1A64"/>
    <w:rsid w:val="002D5B6D"/>
    <w:rsid w:val="002D5E03"/>
    <w:rsid w:val="002E0799"/>
    <w:rsid w:val="002E119D"/>
    <w:rsid w:val="002E5307"/>
    <w:rsid w:val="002F0F07"/>
    <w:rsid w:val="002F1A93"/>
    <w:rsid w:val="002F382A"/>
    <w:rsid w:val="002F7505"/>
    <w:rsid w:val="00301ED4"/>
    <w:rsid w:val="00311BF9"/>
    <w:rsid w:val="00317100"/>
    <w:rsid w:val="00337DA8"/>
    <w:rsid w:val="00342DDA"/>
    <w:rsid w:val="003452B4"/>
    <w:rsid w:val="0034647B"/>
    <w:rsid w:val="00346D92"/>
    <w:rsid w:val="0035432F"/>
    <w:rsid w:val="0035441E"/>
    <w:rsid w:val="00354B84"/>
    <w:rsid w:val="0035619E"/>
    <w:rsid w:val="0035715D"/>
    <w:rsid w:val="00360A2A"/>
    <w:rsid w:val="003653FD"/>
    <w:rsid w:val="0036781A"/>
    <w:rsid w:val="00370269"/>
    <w:rsid w:val="00373651"/>
    <w:rsid w:val="0037471E"/>
    <w:rsid w:val="00375229"/>
    <w:rsid w:val="00390785"/>
    <w:rsid w:val="00391796"/>
    <w:rsid w:val="00391DED"/>
    <w:rsid w:val="00392CB1"/>
    <w:rsid w:val="003A18E4"/>
    <w:rsid w:val="003A4E48"/>
    <w:rsid w:val="003B665B"/>
    <w:rsid w:val="003C1D74"/>
    <w:rsid w:val="003C4353"/>
    <w:rsid w:val="003C4E46"/>
    <w:rsid w:val="003D4114"/>
    <w:rsid w:val="003E3EE8"/>
    <w:rsid w:val="003E5473"/>
    <w:rsid w:val="003E5F43"/>
    <w:rsid w:val="00401FE2"/>
    <w:rsid w:val="00405945"/>
    <w:rsid w:val="004129A4"/>
    <w:rsid w:val="00414366"/>
    <w:rsid w:val="0041597C"/>
    <w:rsid w:val="00431D7D"/>
    <w:rsid w:val="004661C1"/>
    <w:rsid w:val="00473FA2"/>
    <w:rsid w:val="00475A77"/>
    <w:rsid w:val="00480646"/>
    <w:rsid w:val="00482931"/>
    <w:rsid w:val="00486A78"/>
    <w:rsid w:val="00491826"/>
    <w:rsid w:val="004A6F9B"/>
    <w:rsid w:val="004B0470"/>
    <w:rsid w:val="004B74E6"/>
    <w:rsid w:val="004C25DD"/>
    <w:rsid w:val="004C2777"/>
    <w:rsid w:val="004D1729"/>
    <w:rsid w:val="004E20C8"/>
    <w:rsid w:val="004E5548"/>
    <w:rsid w:val="00500CD6"/>
    <w:rsid w:val="00501964"/>
    <w:rsid w:val="00501ECC"/>
    <w:rsid w:val="005279F2"/>
    <w:rsid w:val="00533A29"/>
    <w:rsid w:val="0053424C"/>
    <w:rsid w:val="00536D26"/>
    <w:rsid w:val="0053786C"/>
    <w:rsid w:val="00540320"/>
    <w:rsid w:val="005440BA"/>
    <w:rsid w:val="00544198"/>
    <w:rsid w:val="0054510C"/>
    <w:rsid w:val="00551407"/>
    <w:rsid w:val="005519C7"/>
    <w:rsid w:val="00551EA6"/>
    <w:rsid w:val="00552994"/>
    <w:rsid w:val="00554EBC"/>
    <w:rsid w:val="00564998"/>
    <w:rsid w:val="00572828"/>
    <w:rsid w:val="00593091"/>
    <w:rsid w:val="005A0107"/>
    <w:rsid w:val="005A12F0"/>
    <w:rsid w:val="005A172C"/>
    <w:rsid w:val="005A281C"/>
    <w:rsid w:val="005B71A4"/>
    <w:rsid w:val="005C4928"/>
    <w:rsid w:val="005D499A"/>
    <w:rsid w:val="005D6358"/>
    <w:rsid w:val="005D6556"/>
    <w:rsid w:val="005E17B2"/>
    <w:rsid w:val="00604E99"/>
    <w:rsid w:val="0060681E"/>
    <w:rsid w:val="00607E43"/>
    <w:rsid w:val="00610D4A"/>
    <w:rsid w:val="00621828"/>
    <w:rsid w:val="00624058"/>
    <w:rsid w:val="00626917"/>
    <w:rsid w:val="00633F69"/>
    <w:rsid w:val="00636859"/>
    <w:rsid w:val="00643E86"/>
    <w:rsid w:val="006459B2"/>
    <w:rsid w:val="006503CC"/>
    <w:rsid w:val="00656C81"/>
    <w:rsid w:val="00657965"/>
    <w:rsid w:val="006612EF"/>
    <w:rsid w:val="0066540D"/>
    <w:rsid w:val="0067250D"/>
    <w:rsid w:val="00675771"/>
    <w:rsid w:val="006802D7"/>
    <w:rsid w:val="006815CA"/>
    <w:rsid w:val="0068320D"/>
    <w:rsid w:val="00685249"/>
    <w:rsid w:val="00687937"/>
    <w:rsid w:val="006A0AFB"/>
    <w:rsid w:val="006A6B74"/>
    <w:rsid w:val="006C5796"/>
    <w:rsid w:val="006D1FD7"/>
    <w:rsid w:val="006E256A"/>
    <w:rsid w:val="006E2D1A"/>
    <w:rsid w:val="006E2F46"/>
    <w:rsid w:val="006E7389"/>
    <w:rsid w:val="006F325C"/>
    <w:rsid w:val="0070209D"/>
    <w:rsid w:val="00704BAF"/>
    <w:rsid w:val="0070548D"/>
    <w:rsid w:val="00707833"/>
    <w:rsid w:val="00707B59"/>
    <w:rsid w:val="0073168D"/>
    <w:rsid w:val="00736430"/>
    <w:rsid w:val="00745FC7"/>
    <w:rsid w:val="00752775"/>
    <w:rsid w:val="00753532"/>
    <w:rsid w:val="0075413F"/>
    <w:rsid w:val="007632D6"/>
    <w:rsid w:val="00770392"/>
    <w:rsid w:val="00770E39"/>
    <w:rsid w:val="00771443"/>
    <w:rsid w:val="00771CEB"/>
    <w:rsid w:val="00775CFA"/>
    <w:rsid w:val="00775F73"/>
    <w:rsid w:val="00785406"/>
    <w:rsid w:val="00786E64"/>
    <w:rsid w:val="00792B5D"/>
    <w:rsid w:val="00796399"/>
    <w:rsid w:val="007974A0"/>
    <w:rsid w:val="007B12C8"/>
    <w:rsid w:val="007B1B29"/>
    <w:rsid w:val="007C3B7D"/>
    <w:rsid w:val="007C3C3E"/>
    <w:rsid w:val="007D23C2"/>
    <w:rsid w:val="007D7BCB"/>
    <w:rsid w:val="007E380A"/>
    <w:rsid w:val="00803737"/>
    <w:rsid w:val="008042DB"/>
    <w:rsid w:val="0081309E"/>
    <w:rsid w:val="008169AC"/>
    <w:rsid w:val="00822C45"/>
    <w:rsid w:val="008309E5"/>
    <w:rsid w:val="00841969"/>
    <w:rsid w:val="00843F35"/>
    <w:rsid w:val="008529F2"/>
    <w:rsid w:val="008703D8"/>
    <w:rsid w:val="0087135C"/>
    <w:rsid w:val="008743FC"/>
    <w:rsid w:val="008758C4"/>
    <w:rsid w:val="00876761"/>
    <w:rsid w:val="008802C0"/>
    <w:rsid w:val="00880F87"/>
    <w:rsid w:val="00881F73"/>
    <w:rsid w:val="008864C3"/>
    <w:rsid w:val="00892F34"/>
    <w:rsid w:val="00895D5F"/>
    <w:rsid w:val="008A1814"/>
    <w:rsid w:val="008B7A87"/>
    <w:rsid w:val="008B7BF2"/>
    <w:rsid w:val="008B7DC2"/>
    <w:rsid w:val="008C4DD8"/>
    <w:rsid w:val="008D141D"/>
    <w:rsid w:val="008D2661"/>
    <w:rsid w:val="008D6F21"/>
    <w:rsid w:val="008F3D09"/>
    <w:rsid w:val="008F44B9"/>
    <w:rsid w:val="00900B44"/>
    <w:rsid w:val="00906AFB"/>
    <w:rsid w:val="00907CDC"/>
    <w:rsid w:val="00911A63"/>
    <w:rsid w:val="009203EC"/>
    <w:rsid w:val="00923A31"/>
    <w:rsid w:val="00923BCB"/>
    <w:rsid w:val="00925825"/>
    <w:rsid w:val="0092666B"/>
    <w:rsid w:val="00933AF0"/>
    <w:rsid w:val="00933E6D"/>
    <w:rsid w:val="00936CB4"/>
    <w:rsid w:val="00941EB8"/>
    <w:rsid w:val="0095312E"/>
    <w:rsid w:val="00953B1E"/>
    <w:rsid w:val="0096101F"/>
    <w:rsid w:val="00963F3B"/>
    <w:rsid w:val="00965863"/>
    <w:rsid w:val="00970D79"/>
    <w:rsid w:val="0098379B"/>
    <w:rsid w:val="009B0758"/>
    <w:rsid w:val="009E3CD5"/>
    <w:rsid w:val="009F14D0"/>
    <w:rsid w:val="009F575F"/>
    <w:rsid w:val="009F7698"/>
    <w:rsid w:val="00A06E5B"/>
    <w:rsid w:val="00A1379B"/>
    <w:rsid w:val="00A144D6"/>
    <w:rsid w:val="00A164CB"/>
    <w:rsid w:val="00A22C5A"/>
    <w:rsid w:val="00A23A20"/>
    <w:rsid w:val="00A24420"/>
    <w:rsid w:val="00A3044A"/>
    <w:rsid w:val="00A369D4"/>
    <w:rsid w:val="00A4118E"/>
    <w:rsid w:val="00A534D8"/>
    <w:rsid w:val="00A60140"/>
    <w:rsid w:val="00A70EDD"/>
    <w:rsid w:val="00A755F8"/>
    <w:rsid w:val="00A8077F"/>
    <w:rsid w:val="00A86390"/>
    <w:rsid w:val="00A87479"/>
    <w:rsid w:val="00A9379F"/>
    <w:rsid w:val="00A9481D"/>
    <w:rsid w:val="00A954BF"/>
    <w:rsid w:val="00AA0D8A"/>
    <w:rsid w:val="00AA2437"/>
    <w:rsid w:val="00AA2FD9"/>
    <w:rsid w:val="00AA3731"/>
    <w:rsid w:val="00AB3C01"/>
    <w:rsid w:val="00AC7961"/>
    <w:rsid w:val="00AD3E71"/>
    <w:rsid w:val="00AE2B66"/>
    <w:rsid w:val="00AE7CCC"/>
    <w:rsid w:val="00AF4FE3"/>
    <w:rsid w:val="00B3011E"/>
    <w:rsid w:val="00B356AC"/>
    <w:rsid w:val="00B44417"/>
    <w:rsid w:val="00B50F54"/>
    <w:rsid w:val="00B56F2C"/>
    <w:rsid w:val="00B5761B"/>
    <w:rsid w:val="00B57C7A"/>
    <w:rsid w:val="00B616CD"/>
    <w:rsid w:val="00B637C1"/>
    <w:rsid w:val="00B66DFE"/>
    <w:rsid w:val="00B7295C"/>
    <w:rsid w:val="00B828AD"/>
    <w:rsid w:val="00B92D34"/>
    <w:rsid w:val="00BB1403"/>
    <w:rsid w:val="00BC2737"/>
    <w:rsid w:val="00BC68BF"/>
    <w:rsid w:val="00BD40FE"/>
    <w:rsid w:val="00BD50EB"/>
    <w:rsid w:val="00BE5886"/>
    <w:rsid w:val="00BE6640"/>
    <w:rsid w:val="00BE7E8D"/>
    <w:rsid w:val="00BF1D49"/>
    <w:rsid w:val="00BF247D"/>
    <w:rsid w:val="00BF5C87"/>
    <w:rsid w:val="00C0284A"/>
    <w:rsid w:val="00C04527"/>
    <w:rsid w:val="00C10D41"/>
    <w:rsid w:val="00C133FF"/>
    <w:rsid w:val="00C15058"/>
    <w:rsid w:val="00C167C4"/>
    <w:rsid w:val="00C1735F"/>
    <w:rsid w:val="00C2460F"/>
    <w:rsid w:val="00C25686"/>
    <w:rsid w:val="00C26B97"/>
    <w:rsid w:val="00C33A2F"/>
    <w:rsid w:val="00C4237C"/>
    <w:rsid w:val="00C52496"/>
    <w:rsid w:val="00C548FA"/>
    <w:rsid w:val="00C56575"/>
    <w:rsid w:val="00C63BA6"/>
    <w:rsid w:val="00C63DC5"/>
    <w:rsid w:val="00C72249"/>
    <w:rsid w:val="00C73364"/>
    <w:rsid w:val="00C758BC"/>
    <w:rsid w:val="00C8493C"/>
    <w:rsid w:val="00C85FAE"/>
    <w:rsid w:val="00C9346B"/>
    <w:rsid w:val="00CA0023"/>
    <w:rsid w:val="00CA7696"/>
    <w:rsid w:val="00CB09CD"/>
    <w:rsid w:val="00CB2CD1"/>
    <w:rsid w:val="00CB5AB1"/>
    <w:rsid w:val="00CC1744"/>
    <w:rsid w:val="00CC2655"/>
    <w:rsid w:val="00CE1DE4"/>
    <w:rsid w:val="00CE5714"/>
    <w:rsid w:val="00CE581E"/>
    <w:rsid w:val="00CE5C17"/>
    <w:rsid w:val="00D008A3"/>
    <w:rsid w:val="00D01447"/>
    <w:rsid w:val="00D0686B"/>
    <w:rsid w:val="00D10A9E"/>
    <w:rsid w:val="00D20C57"/>
    <w:rsid w:val="00D22B0B"/>
    <w:rsid w:val="00D22B5C"/>
    <w:rsid w:val="00D2484A"/>
    <w:rsid w:val="00D25E92"/>
    <w:rsid w:val="00D33DCC"/>
    <w:rsid w:val="00D475E6"/>
    <w:rsid w:val="00D5017F"/>
    <w:rsid w:val="00D50AAD"/>
    <w:rsid w:val="00D558FB"/>
    <w:rsid w:val="00D55A23"/>
    <w:rsid w:val="00D65209"/>
    <w:rsid w:val="00D738F2"/>
    <w:rsid w:val="00D74CAA"/>
    <w:rsid w:val="00D74DBE"/>
    <w:rsid w:val="00D81FBA"/>
    <w:rsid w:val="00D84A07"/>
    <w:rsid w:val="00D86F14"/>
    <w:rsid w:val="00D957C2"/>
    <w:rsid w:val="00DA4AAE"/>
    <w:rsid w:val="00DA5CAC"/>
    <w:rsid w:val="00DA5E9C"/>
    <w:rsid w:val="00DA6A0A"/>
    <w:rsid w:val="00DA7AB5"/>
    <w:rsid w:val="00DB6256"/>
    <w:rsid w:val="00DB7338"/>
    <w:rsid w:val="00DB7EAA"/>
    <w:rsid w:val="00DB7F0A"/>
    <w:rsid w:val="00DC6303"/>
    <w:rsid w:val="00DD13F2"/>
    <w:rsid w:val="00DD4CE4"/>
    <w:rsid w:val="00DE335C"/>
    <w:rsid w:val="00DE50E5"/>
    <w:rsid w:val="00DE5FEE"/>
    <w:rsid w:val="00DF1E37"/>
    <w:rsid w:val="00DF51B9"/>
    <w:rsid w:val="00E003E7"/>
    <w:rsid w:val="00E01F14"/>
    <w:rsid w:val="00E048DE"/>
    <w:rsid w:val="00E07905"/>
    <w:rsid w:val="00E1061C"/>
    <w:rsid w:val="00E27BBB"/>
    <w:rsid w:val="00E33391"/>
    <w:rsid w:val="00E40A45"/>
    <w:rsid w:val="00E50DEF"/>
    <w:rsid w:val="00E56DA0"/>
    <w:rsid w:val="00E6136E"/>
    <w:rsid w:val="00E62F35"/>
    <w:rsid w:val="00E64729"/>
    <w:rsid w:val="00E7015A"/>
    <w:rsid w:val="00E74F94"/>
    <w:rsid w:val="00E76C72"/>
    <w:rsid w:val="00E86C23"/>
    <w:rsid w:val="00E919B2"/>
    <w:rsid w:val="00EA6E21"/>
    <w:rsid w:val="00EB4DAE"/>
    <w:rsid w:val="00EB769F"/>
    <w:rsid w:val="00EC0CC8"/>
    <w:rsid w:val="00EC1BFE"/>
    <w:rsid w:val="00EC1CEA"/>
    <w:rsid w:val="00ED0698"/>
    <w:rsid w:val="00EE095B"/>
    <w:rsid w:val="00EF3F6B"/>
    <w:rsid w:val="00F0114D"/>
    <w:rsid w:val="00F02592"/>
    <w:rsid w:val="00F04FA9"/>
    <w:rsid w:val="00F13DFB"/>
    <w:rsid w:val="00F147F0"/>
    <w:rsid w:val="00F24BD0"/>
    <w:rsid w:val="00F30D67"/>
    <w:rsid w:val="00F32213"/>
    <w:rsid w:val="00F32A10"/>
    <w:rsid w:val="00F443CD"/>
    <w:rsid w:val="00F476BB"/>
    <w:rsid w:val="00F50815"/>
    <w:rsid w:val="00F53D64"/>
    <w:rsid w:val="00F67D96"/>
    <w:rsid w:val="00F77C98"/>
    <w:rsid w:val="00F84D52"/>
    <w:rsid w:val="00F87DF8"/>
    <w:rsid w:val="00F903F7"/>
    <w:rsid w:val="00F92B9C"/>
    <w:rsid w:val="00F97121"/>
    <w:rsid w:val="00F97D17"/>
    <w:rsid w:val="00FA3D08"/>
    <w:rsid w:val="00FB18F3"/>
    <w:rsid w:val="00FC31DF"/>
    <w:rsid w:val="00FC374A"/>
    <w:rsid w:val="00FC6DAE"/>
    <w:rsid w:val="00FD266E"/>
    <w:rsid w:val="00FD456A"/>
    <w:rsid w:val="00FD5084"/>
    <w:rsid w:val="00FE00B5"/>
    <w:rsid w:val="00FE5FBF"/>
    <w:rsid w:val="00FF0629"/>
    <w:rsid w:val="00FF4A1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7D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9258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925825"/>
  </w:style>
  <w:style w:type="paragraph" w:styleId="Fuzeile">
    <w:name w:val="footer"/>
    <w:basedOn w:val="Standard"/>
    <w:link w:val="FuzeileZchn"/>
    <w:uiPriority w:val="99"/>
    <w:semiHidden/>
    <w:unhideWhenUsed/>
    <w:rsid w:val="0092582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925825"/>
  </w:style>
  <w:style w:type="character" w:styleId="Hyperlink">
    <w:name w:val="Hyperlink"/>
    <w:basedOn w:val="Absatz-Standardschriftart"/>
    <w:uiPriority w:val="99"/>
    <w:unhideWhenUsed/>
    <w:rsid w:val="009F575F"/>
    <w:rPr>
      <w:color w:val="0000FF" w:themeColor="hyperlink"/>
      <w:u w:val="single"/>
    </w:rPr>
  </w:style>
  <w:style w:type="character" w:styleId="BesuchterHyperlink">
    <w:name w:val="FollowedHyperlink"/>
    <w:basedOn w:val="Absatz-Standardschriftart"/>
    <w:uiPriority w:val="99"/>
    <w:semiHidden/>
    <w:unhideWhenUsed/>
    <w:rsid w:val="0003150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8861</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Fehlberg</dc:creator>
  <cp:lastModifiedBy>Frank Fehlberg</cp:lastModifiedBy>
  <cp:revision>539</cp:revision>
  <dcterms:created xsi:type="dcterms:W3CDTF">2015-01-15T19:12:00Z</dcterms:created>
  <dcterms:modified xsi:type="dcterms:W3CDTF">2015-05-29T15:29:00Z</dcterms:modified>
</cp:coreProperties>
</file>